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ECE2" w14:textId="77777777" w:rsidR="001F2D44" w:rsidRPr="00097C20" w:rsidRDefault="00000000">
      <w:pPr>
        <w:pStyle w:val="Subtitle"/>
        <w:spacing w:before="0" w:after="0" w:line="259" w:lineRule="auto"/>
        <w:rPr>
          <w:rFonts w:ascii="Tahoma" w:eastAsia="Roboto" w:hAnsi="Tahoma" w:cs="Tahoma"/>
          <w:color w:val="8E9294"/>
          <w:sz w:val="36"/>
          <w:szCs w:val="36"/>
        </w:rPr>
      </w:pPr>
      <w:bookmarkStart w:id="0" w:name="_heading=h.2ynsjafad82a" w:colFirst="0" w:colLast="0"/>
      <w:bookmarkEnd w:id="0"/>
      <w:r w:rsidRPr="00097C20">
        <w:rPr>
          <w:rFonts w:ascii="Tahoma" w:eastAsia="Roboto" w:hAnsi="Tahoma" w:cs="Tahoma"/>
          <w:i w:val="0"/>
          <w:color w:val="D2D3D4"/>
          <w:sz w:val="18"/>
          <w:szCs w:val="18"/>
        </w:rPr>
        <w:t>CAPR MULTIPLE MEASURES ASSESSMENT TOOLKIT</w:t>
      </w:r>
    </w:p>
    <w:bookmarkStart w:id="1" w:name="_heading=h.axbg3zejyyly" w:colFirst="0" w:colLast="0"/>
    <w:bookmarkEnd w:id="1"/>
    <w:p w14:paraId="0D968182" w14:textId="32A27875" w:rsidR="001F2D44" w:rsidRPr="00097C20" w:rsidRDefault="00097C20">
      <w:pPr>
        <w:pStyle w:val="Title"/>
        <w:widowControl w:val="0"/>
        <w:spacing w:before="200" w:after="0" w:line="499" w:lineRule="auto"/>
        <w:ind w:right="-14"/>
        <w:rPr>
          <w:rFonts w:ascii="Tahoma" w:hAnsi="Tahoma" w:cs="Tahoma"/>
          <w:spacing w:val="-6"/>
          <w:sz w:val="50"/>
          <w:szCs w:val="50"/>
        </w:rPr>
      </w:pPr>
      <w:r w:rsidRPr="00097C20">
        <w:rPr>
          <w:rFonts w:ascii="Tahoma" w:hAnsi="Tahoma" w:cs="Tahoma"/>
          <w:noProof/>
          <w:spacing w:val="-6"/>
        </w:rPr>
        <mc:AlternateContent>
          <mc:Choice Requires="wps">
            <w:drawing>
              <wp:anchor distT="114300" distB="114300" distL="114300" distR="114300" simplePos="0" relativeHeight="251658240" behindDoc="1" locked="0" layoutInCell="1" hidden="0" allowOverlap="1" wp14:anchorId="7064465D" wp14:editId="2D8B3A27">
                <wp:simplePos x="0" y="0"/>
                <wp:positionH relativeFrom="column">
                  <wp:posOffset>-67377</wp:posOffset>
                </wp:positionH>
                <wp:positionV relativeFrom="paragraph">
                  <wp:posOffset>313422</wp:posOffset>
                </wp:positionV>
                <wp:extent cx="3734602" cy="211755"/>
                <wp:effectExtent l="0" t="0" r="0" b="4445"/>
                <wp:wrapNone/>
                <wp:docPr id="5" name="Rectangle 5"/>
                <wp:cNvGraphicFramePr/>
                <a:graphic xmlns:a="http://schemas.openxmlformats.org/drawingml/2006/main">
                  <a:graphicData uri="http://schemas.microsoft.com/office/word/2010/wordprocessingShape">
                    <wps:wsp>
                      <wps:cNvSpPr/>
                      <wps:spPr>
                        <a:xfrm>
                          <a:off x="0" y="0"/>
                          <a:ext cx="3734602" cy="211755"/>
                        </a:xfrm>
                        <a:prstGeom prst="rect">
                          <a:avLst/>
                        </a:prstGeom>
                        <a:solidFill>
                          <a:srgbClr val="CFE2F3"/>
                        </a:solidFill>
                        <a:ln>
                          <a:noFill/>
                        </a:ln>
                      </wps:spPr>
                      <wps:txbx>
                        <w:txbxContent>
                          <w:p w14:paraId="6304FA27" w14:textId="77777777" w:rsidR="001F2D44" w:rsidRDefault="001F2D44">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064465D" id="Rectangle 5" o:spid="_x0000_s1026" style="position:absolute;margin-left:-5.3pt;margin-top:24.7pt;width:294.05pt;height:16.6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" fillcolor="#cfe2f3" stroked="f">
                <v:textbox inset="2.53958mm,2.53958mm,2.53958mm,2.53958mm">
                  <w:txbxContent>
                    <w:p w14:paraId="6304FA27" w14:textId="77777777" w:rsidR="001F2D44" w:rsidRDefault="001F2D44">
                      <w:pPr>
                        <w:spacing w:after="0" w:line="240" w:lineRule="auto"/>
                        <w:textDirection w:val="btLr"/>
                      </w:pPr>
                    </w:p>
                  </w:txbxContent>
                </v:textbox>
              </v:rect>
            </w:pict>
          </mc:Fallback>
        </mc:AlternateContent>
      </w:r>
      <w:r w:rsidRPr="00097C20">
        <w:rPr>
          <w:rFonts w:ascii="Tahoma" w:hAnsi="Tahoma" w:cs="Tahoma"/>
          <w:spacing w:val="-6"/>
          <w:sz w:val="50"/>
          <w:szCs w:val="50"/>
        </w:rPr>
        <w:t>Implementation Action Plan Template</w:t>
      </w:r>
    </w:p>
    <w:p w14:paraId="61F2FED0" w14:textId="77777777" w:rsidR="001F2D44" w:rsidRPr="00097C20" w:rsidRDefault="00000000">
      <w:pPr>
        <w:rPr>
          <w:rFonts w:ascii="Tahoma" w:hAnsi="Tahoma" w:cs="Tahoma"/>
        </w:rPr>
      </w:pPr>
      <w:r w:rsidRPr="00097C20">
        <w:rPr>
          <w:rFonts w:ascii="Tahoma" w:hAnsi="Tahoma" w:cs="Tahoma"/>
          <w:b/>
        </w:rPr>
        <w:t>Purpose:</w:t>
      </w:r>
      <w:r w:rsidRPr="00097C20">
        <w:rPr>
          <w:rFonts w:ascii="Tahoma" w:hAnsi="Tahoma" w:cs="Tahoma"/>
        </w:rPr>
        <w:t xml:space="preserve"> The adoption of MMA involves acquiring data, administering tests, and integrating results into current data systems, as well as considerations of how placement changes will affect students, faculty members, testing directors, admissions, IT, advisors, and other staff. The purpose of this action plan is to support campuses as they approach these different steps and plan for the implementation of MMA. It may become necessary to revise your action plan at different points in the implementation process.</w:t>
      </w:r>
    </w:p>
    <w:p w14:paraId="4226604F" w14:textId="0D41E619" w:rsidR="001F2D44" w:rsidRPr="00097C20" w:rsidRDefault="00000000">
      <w:pPr>
        <w:rPr>
          <w:rFonts w:ascii="Tahoma" w:hAnsi="Tahoma" w:cs="Tahoma"/>
          <w:spacing w:val="-2"/>
        </w:rPr>
      </w:pPr>
      <w:r w:rsidRPr="00097C20">
        <w:rPr>
          <w:rFonts w:ascii="Tahoma" w:hAnsi="Tahoma" w:cs="Tahoma"/>
          <w:b/>
          <w:spacing w:val="-2"/>
        </w:rPr>
        <w:t xml:space="preserve">Timeline: </w:t>
      </w:r>
      <w:r w:rsidRPr="00097C20">
        <w:rPr>
          <w:rFonts w:ascii="Tahoma" w:hAnsi="Tahoma" w:cs="Tahoma"/>
          <w:spacing w:val="-2"/>
        </w:rPr>
        <w:t>Initial planning for an MMA system generally takes about a year. Allow adequate time for planning and development. S</w:t>
      </w:r>
      <w:r w:rsidR="00097C20" w:rsidRPr="00097C20">
        <w:rPr>
          <w:rFonts w:ascii="Tahoma" w:hAnsi="Tahoma" w:cs="Tahoma"/>
          <w:spacing w:val="-2"/>
        </w:rPr>
        <w:t>tep</w:t>
      </w:r>
      <w:r w:rsidRPr="00097C20">
        <w:rPr>
          <w:rFonts w:ascii="Tahoma" w:hAnsi="Tahoma" w:cs="Tahoma"/>
          <w:spacing w:val="-2"/>
        </w:rPr>
        <w:t xml:space="preserve"> 6 includes guidance on developing a more detailed timeline.</w:t>
      </w:r>
    </w:p>
    <w:p w14:paraId="55497C02" w14:textId="77777777" w:rsidR="001F2D44" w:rsidRPr="00097C20" w:rsidRDefault="00000000">
      <w:pPr>
        <w:pStyle w:val="Heading1"/>
        <w:spacing w:after="0"/>
        <w:rPr>
          <w:rFonts w:ascii="Tahoma" w:hAnsi="Tahoma" w:cs="Tahoma"/>
          <w:sz w:val="30"/>
          <w:szCs w:val="30"/>
        </w:rPr>
      </w:pPr>
      <w:bookmarkStart w:id="2" w:name="_heading=h.bp6w2sj1mid2" w:colFirst="0" w:colLast="0"/>
      <w:bookmarkEnd w:id="2"/>
      <w:r w:rsidRPr="00097C20">
        <w:rPr>
          <w:rFonts w:ascii="Tahoma" w:hAnsi="Tahoma" w:cs="Tahoma"/>
          <w:sz w:val="30"/>
          <w:szCs w:val="30"/>
        </w:rPr>
        <w:t>Action Planning Steps</w:t>
      </w:r>
    </w:p>
    <w:p w14:paraId="7F27333D" w14:textId="77777777" w:rsidR="001F2D44" w:rsidRPr="00097C20" w:rsidRDefault="00000000">
      <w:pPr>
        <w:pStyle w:val="Heading2"/>
        <w:numPr>
          <w:ilvl w:val="0"/>
          <w:numId w:val="2"/>
        </w:numPr>
        <w:ind w:left="360"/>
        <w:rPr>
          <w:rFonts w:ascii="Tahoma" w:hAnsi="Tahoma" w:cs="Tahoma"/>
        </w:rPr>
      </w:pPr>
      <w:bookmarkStart w:id="3" w:name="_heading=h.lsz2n29gji40" w:colFirst="0" w:colLast="0"/>
      <w:bookmarkEnd w:id="3"/>
      <w:r w:rsidRPr="00097C20">
        <w:rPr>
          <w:rFonts w:ascii="Tahoma" w:hAnsi="Tahoma" w:cs="Tahoma"/>
        </w:rPr>
        <w:t>Select planning team participants</w:t>
      </w:r>
    </w:p>
    <w:p w14:paraId="1DE59530" w14:textId="77777777" w:rsidR="001F2D44" w:rsidRPr="00097C20" w:rsidRDefault="00000000">
      <w:pPr>
        <w:rPr>
          <w:rFonts w:ascii="Tahoma" w:hAnsi="Tahoma" w:cs="Tahoma"/>
        </w:rPr>
      </w:pPr>
      <w:r w:rsidRPr="00097C20">
        <w:rPr>
          <w:rFonts w:ascii="Tahoma" w:hAnsi="Tahoma" w:cs="Tahoma"/>
        </w:rPr>
        <w:t>Implementing multiple measures involves many divisions/departments on campus, and generally involves establishing a team to design and oversee the implementation process and make sure that lines of communication are open among everyone who will be affected by the change — which includes almost all divisions or departments on campus.</w:t>
      </w:r>
    </w:p>
    <w:p w14:paraId="0B9906D1" w14:textId="77777777" w:rsidR="001F2D44" w:rsidRPr="00097C20" w:rsidRDefault="00000000">
      <w:pPr>
        <w:rPr>
          <w:rFonts w:ascii="Tahoma" w:hAnsi="Tahoma" w:cs="Tahoma"/>
          <w:i/>
          <w:color w:val="0C2340"/>
        </w:rPr>
      </w:pPr>
      <w:r w:rsidRPr="00097C20">
        <w:rPr>
          <w:rFonts w:ascii="Tahoma" w:hAnsi="Tahoma" w:cs="Tahoma"/>
        </w:rPr>
        <w:t xml:space="preserve">Use the table on the next page to identify members of an MMA planning team. Having representation from several departments on the team has helped other colleges promote buy-in and harness the diverse expertise present across their campuses. We encourage the following areas/divisions to </w:t>
      </w:r>
      <w:proofErr w:type="gramStart"/>
      <w:r w:rsidRPr="00097C20">
        <w:rPr>
          <w:rFonts w:ascii="Tahoma" w:hAnsi="Tahoma" w:cs="Tahoma"/>
        </w:rPr>
        <w:t>participate:</w:t>
      </w:r>
      <w:proofErr w:type="gramEnd"/>
      <w:r w:rsidRPr="00097C20">
        <w:rPr>
          <w:rFonts w:ascii="Tahoma" w:hAnsi="Tahoma" w:cs="Tahoma"/>
        </w:rPr>
        <w:t xml:space="preserve"> admissions, registrar, testing, IT, advising/counseling, faculty, institutional research, and an administrator. The members of this team may change as you design your MMA approach. What is most important is to have broad representation to ensure engagement across all affected stakeholders. Team members from groups historically overrepresented in developmental education courses could provide particularly salient insights.</w:t>
      </w:r>
    </w:p>
    <w:p w14:paraId="08A73222" w14:textId="77777777" w:rsidR="001F2D44" w:rsidRPr="00097C20" w:rsidRDefault="00000000">
      <w:pPr>
        <w:spacing w:after="0"/>
        <w:rPr>
          <w:rFonts w:ascii="Tahoma" w:hAnsi="Tahoma" w:cs="Tahoma"/>
          <w:i/>
          <w:color w:val="0C2340"/>
        </w:rPr>
      </w:pPr>
      <w:r w:rsidRPr="00097C20">
        <w:rPr>
          <w:rFonts w:ascii="Tahoma" w:hAnsi="Tahoma" w:cs="Tahoma"/>
        </w:rPr>
        <w:br w:type="page"/>
      </w:r>
    </w:p>
    <w:p w14:paraId="113AEA4B" w14:textId="77777777" w:rsidR="001F2D44" w:rsidRPr="00097C20" w:rsidRDefault="001F2D44">
      <w:pPr>
        <w:spacing w:after="0"/>
        <w:rPr>
          <w:rFonts w:ascii="Tahoma" w:hAnsi="Tahoma" w:cs="Tahoma"/>
          <w:i/>
          <w:color w:val="0C2340"/>
        </w:rPr>
      </w:pPr>
    </w:p>
    <w:tbl>
      <w:tblPr>
        <w:tblStyle w:val="a"/>
        <w:tblW w:w="9375" w:type="dxa"/>
        <w:tblInd w:w="100" w:type="dxa"/>
        <w:tblBorders>
          <w:top w:val="single" w:sz="8" w:space="0" w:color="D2D3D4"/>
          <w:left w:val="single" w:sz="8" w:space="0" w:color="D2D3D4"/>
          <w:bottom w:val="single" w:sz="8" w:space="0" w:color="D2D3D4"/>
          <w:right w:val="single" w:sz="8" w:space="0" w:color="D2D3D4"/>
          <w:insideH w:val="single" w:sz="8" w:space="0" w:color="D2D3D4"/>
          <w:insideV w:val="single" w:sz="8" w:space="0" w:color="D2D3D4"/>
        </w:tblBorders>
        <w:tblLayout w:type="fixed"/>
        <w:tblLook w:val="0000" w:firstRow="0" w:lastRow="0" w:firstColumn="0" w:lastColumn="0" w:noHBand="0" w:noVBand="0"/>
      </w:tblPr>
      <w:tblGrid>
        <w:gridCol w:w="4620"/>
        <w:gridCol w:w="4755"/>
      </w:tblGrid>
      <w:tr w:rsidR="001F2D44" w:rsidRPr="00097C20" w14:paraId="1B6D612B" w14:textId="77777777">
        <w:trPr>
          <w:trHeight w:val="139"/>
        </w:trPr>
        <w:tc>
          <w:tcPr>
            <w:tcW w:w="9375" w:type="dxa"/>
            <w:gridSpan w:val="2"/>
            <w:shd w:val="clear" w:color="auto" w:fill="BFDCF3"/>
            <w:vAlign w:val="center"/>
          </w:tcPr>
          <w:p w14:paraId="1C3AEB9B" w14:textId="77777777" w:rsidR="001F2D44" w:rsidRPr="00097C20" w:rsidRDefault="00000000">
            <w:pPr>
              <w:spacing w:after="0"/>
              <w:jc w:val="center"/>
              <w:rPr>
                <w:rFonts w:ascii="Tahoma" w:hAnsi="Tahoma" w:cs="Tahoma"/>
                <w:b/>
              </w:rPr>
            </w:pPr>
            <w:r w:rsidRPr="00097C20">
              <w:rPr>
                <w:rFonts w:ascii="Tahoma" w:hAnsi="Tahoma" w:cs="Tahoma"/>
                <w:b/>
              </w:rPr>
              <w:t>Table 1: MMA Planning Group Participants</w:t>
            </w:r>
          </w:p>
        </w:tc>
      </w:tr>
      <w:tr w:rsidR="001F2D44" w:rsidRPr="00097C20" w14:paraId="7A0CFAAD" w14:textId="77777777">
        <w:trPr>
          <w:trHeight w:val="139"/>
        </w:trPr>
        <w:tc>
          <w:tcPr>
            <w:tcW w:w="4620" w:type="dxa"/>
            <w:shd w:val="clear" w:color="auto" w:fill="BFDCF3"/>
            <w:vAlign w:val="center"/>
          </w:tcPr>
          <w:p w14:paraId="4E356984" w14:textId="77777777" w:rsidR="001F2D44" w:rsidRPr="00097C20" w:rsidRDefault="00000000">
            <w:pPr>
              <w:spacing w:after="0"/>
              <w:jc w:val="center"/>
              <w:rPr>
                <w:rFonts w:ascii="Tahoma" w:hAnsi="Tahoma" w:cs="Tahoma"/>
                <w:b/>
              </w:rPr>
            </w:pPr>
            <w:r w:rsidRPr="00097C20">
              <w:rPr>
                <w:rFonts w:ascii="Tahoma" w:hAnsi="Tahoma" w:cs="Tahoma"/>
                <w:b/>
              </w:rPr>
              <w:t>Name</w:t>
            </w:r>
          </w:p>
        </w:tc>
        <w:tc>
          <w:tcPr>
            <w:tcW w:w="4755" w:type="dxa"/>
            <w:shd w:val="clear" w:color="auto" w:fill="BFDCF3"/>
            <w:vAlign w:val="center"/>
          </w:tcPr>
          <w:p w14:paraId="721DBDF3" w14:textId="77777777" w:rsidR="001F2D44" w:rsidRPr="00097C20" w:rsidRDefault="00000000">
            <w:pPr>
              <w:spacing w:after="0"/>
              <w:jc w:val="center"/>
              <w:rPr>
                <w:rFonts w:ascii="Tahoma" w:hAnsi="Tahoma" w:cs="Tahoma"/>
                <w:b/>
              </w:rPr>
            </w:pPr>
            <w:r w:rsidRPr="00097C20">
              <w:rPr>
                <w:rFonts w:ascii="Tahoma" w:hAnsi="Tahoma" w:cs="Tahoma"/>
                <w:b/>
              </w:rPr>
              <w:t>Title / Department</w:t>
            </w:r>
          </w:p>
        </w:tc>
      </w:tr>
      <w:tr w:rsidR="001F2D44" w:rsidRPr="00097C20" w14:paraId="7E5EE1C1" w14:textId="77777777">
        <w:trPr>
          <w:trHeight w:val="864"/>
        </w:trPr>
        <w:tc>
          <w:tcPr>
            <w:tcW w:w="4620" w:type="dxa"/>
            <w:shd w:val="clear" w:color="auto" w:fill="FFFFFF"/>
            <w:vAlign w:val="center"/>
          </w:tcPr>
          <w:p w14:paraId="5EF9B229"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2C34BDB7" w14:textId="77777777" w:rsidR="001F2D44" w:rsidRPr="00097C20" w:rsidRDefault="001F2D44">
            <w:pPr>
              <w:spacing w:after="0"/>
              <w:rPr>
                <w:rFonts w:ascii="Tahoma" w:hAnsi="Tahoma" w:cs="Tahoma"/>
                <w:color w:val="0C2340"/>
              </w:rPr>
            </w:pPr>
          </w:p>
        </w:tc>
      </w:tr>
      <w:tr w:rsidR="001F2D44" w:rsidRPr="00097C20" w14:paraId="3CA4235F" w14:textId="77777777">
        <w:trPr>
          <w:trHeight w:val="864"/>
        </w:trPr>
        <w:tc>
          <w:tcPr>
            <w:tcW w:w="4620" w:type="dxa"/>
            <w:shd w:val="clear" w:color="auto" w:fill="FFFFFF"/>
            <w:vAlign w:val="center"/>
          </w:tcPr>
          <w:p w14:paraId="1907A5DF"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5573201F" w14:textId="77777777" w:rsidR="001F2D44" w:rsidRPr="00097C20" w:rsidRDefault="001F2D44">
            <w:pPr>
              <w:spacing w:after="0"/>
              <w:rPr>
                <w:rFonts w:ascii="Tahoma" w:hAnsi="Tahoma" w:cs="Tahoma"/>
                <w:color w:val="0C2340"/>
              </w:rPr>
            </w:pPr>
          </w:p>
        </w:tc>
      </w:tr>
      <w:tr w:rsidR="001F2D44" w:rsidRPr="00097C20" w14:paraId="541A02D1" w14:textId="77777777">
        <w:trPr>
          <w:trHeight w:val="864"/>
        </w:trPr>
        <w:tc>
          <w:tcPr>
            <w:tcW w:w="4620" w:type="dxa"/>
            <w:shd w:val="clear" w:color="auto" w:fill="FFFFFF"/>
            <w:vAlign w:val="center"/>
          </w:tcPr>
          <w:p w14:paraId="7FEDD2BE"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61BABE0E" w14:textId="77777777" w:rsidR="001F2D44" w:rsidRPr="00097C20" w:rsidRDefault="001F2D44">
            <w:pPr>
              <w:spacing w:after="0"/>
              <w:rPr>
                <w:rFonts w:ascii="Tahoma" w:hAnsi="Tahoma" w:cs="Tahoma"/>
                <w:color w:val="0C2340"/>
              </w:rPr>
            </w:pPr>
          </w:p>
        </w:tc>
      </w:tr>
      <w:tr w:rsidR="001F2D44" w:rsidRPr="00097C20" w14:paraId="3FD89AFF" w14:textId="77777777">
        <w:trPr>
          <w:trHeight w:val="864"/>
        </w:trPr>
        <w:tc>
          <w:tcPr>
            <w:tcW w:w="4620" w:type="dxa"/>
            <w:shd w:val="clear" w:color="auto" w:fill="FFFFFF"/>
            <w:vAlign w:val="center"/>
          </w:tcPr>
          <w:p w14:paraId="04EADCB4"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41219186" w14:textId="77777777" w:rsidR="001F2D44" w:rsidRPr="00097C20" w:rsidRDefault="001F2D44">
            <w:pPr>
              <w:spacing w:after="0"/>
              <w:rPr>
                <w:rFonts w:ascii="Tahoma" w:hAnsi="Tahoma" w:cs="Tahoma"/>
                <w:color w:val="0C2340"/>
              </w:rPr>
            </w:pPr>
          </w:p>
        </w:tc>
      </w:tr>
      <w:tr w:rsidR="001F2D44" w:rsidRPr="00097C20" w14:paraId="2270FBEE" w14:textId="77777777">
        <w:trPr>
          <w:trHeight w:val="864"/>
        </w:trPr>
        <w:tc>
          <w:tcPr>
            <w:tcW w:w="4620" w:type="dxa"/>
            <w:shd w:val="clear" w:color="auto" w:fill="FFFFFF"/>
            <w:vAlign w:val="center"/>
          </w:tcPr>
          <w:p w14:paraId="73BEEFE4"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7F05F410" w14:textId="77777777" w:rsidR="001F2D44" w:rsidRPr="00097C20" w:rsidRDefault="001F2D44">
            <w:pPr>
              <w:spacing w:after="0"/>
              <w:rPr>
                <w:rFonts w:ascii="Tahoma" w:hAnsi="Tahoma" w:cs="Tahoma"/>
                <w:color w:val="0C2340"/>
              </w:rPr>
            </w:pPr>
          </w:p>
        </w:tc>
      </w:tr>
      <w:tr w:rsidR="001F2D44" w:rsidRPr="00097C20" w14:paraId="45BD1173" w14:textId="77777777">
        <w:trPr>
          <w:trHeight w:val="864"/>
        </w:trPr>
        <w:tc>
          <w:tcPr>
            <w:tcW w:w="4620" w:type="dxa"/>
            <w:shd w:val="clear" w:color="auto" w:fill="FFFFFF"/>
            <w:vAlign w:val="center"/>
          </w:tcPr>
          <w:p w14:paraId="637DA583"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66437A70" w14:textId="77777777" w:rsidR="001F2D44" w:rsidRPr="00097C20" w:rsidRDefault="001F2D44">
            <w:pPr>
              <w:spacing w:after="0"/>
              <w:rPr>
                <w:rFonts w:ascii="Tahoma" w:hAnsi="Tahoma" w:cs="Tahoma"/>
                <w:color w:val="0C2340"/>
              </w:rPr>
            </w:pPr>
          </w:p>
        </w:tc>
      </w:tr>
      <w:tr w:rsidR="001F2D44" w:rsidRPr="00097C20" w14:paraId="2A3D6882" w14:textId="77777777">
        <w:trPr>
          <w:trHeight w:val="864"/>
        </w:trPr>
        <w:tc>
          <w:tcPr>
            <w:tcW w:w="4620" w:type="dxa"/>
            <w:shd w:val="clear" w:color="auto" w:fill="FFFFFF"/>
            <w:vAlign w:val="center"/>
          </w:tcPr>
          <w:p w14:paraId="01533ECD"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719CDFAA" w14:textId="77777777" w:rsidR="001F2D44" w:rsidRPr="00097C20" w:rsidRDefault="001F2D44">
            <w:pPr>
              <w:spacing w:after="0"/>
              <w:rPr>
                <w:rFonts w:ascii="Tahoma" w:hAnsi="Tahoma" w:cs="Tahoma"/>
                <w:color w:val="0C2340"/>
              </w:rPr>
            </w:pPr>
          </w:p>
        </w:tc>
      </w:tr>
      <w:tr w:rsidR="001F2D44" w:rsidRPr="00097C20" w14:paraId="0BBD0837" w14:textId="77777777">
        <w:trPr>
          <w:trHeight w:val="864"/>
        </w:trPr>
        <w:tc>
          <w:tcPr>
            <w:tcW w:w="4620" w:type="dxa"/>
            <w:shd w:val="clear" w:color="auto" w:fill="FFFFFF"/>
            <w:vAlign w:val="center"/>
          </w:tcPr>
          <w:p w14:paraId="10DF09E3"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578B07F4" w14:textId="77777777" w:rsidR="001F2D44" w:rsidRPr="00097C20" w:rsidRDefault="001F2D44">
            <w:pPr>
              <w:spacing w:after="0"/>
              <w:rPr>
                <w:rFonts w:ascii="Tahoma" w:hAnsi="Tahoma" w:cs="Tahoma"/>
                <w:color w:val="0C2340"/>
              </w:rPr>
            </w:pPr>
          </w:p>
        </w:tc>
      </w:tr>
      <w:tr w:rsidR="001F2D44" w:rsidRPr="00097C20" w14:paraId="018D71C6" w14:textId="77777777">
        <w:trPr>
          <w:trHeight w:val="864"/>
        </w:trPr>
        <w:tc>
          <w:tcPr>
            <w:tcW w:w="4620" w:type="dxa"/>
            <w:shd w:val="clear" w:color="auto" w:fill="FFFFFF"/>
            <w:vAlign w:val="center"/>
          </w:tcPr>
          <w:p w14:paraId="6DF0E106" w14:textId="77777777" w:rsidR="001F2D44" w:rsidRPr="00097C20" w:rsidRDefault="001F2D44">
            <w:pPr>
              <w:spacing w:after="0"/>
              <w:rPr>
                <w:rFonts w:ascii="Tahoma" w:hAnsi="Tahoma" w:cs="Tahoma"/>
                <w:color w:val="0C2340"/>
              </w:rPr>
            </w:pPr>
          </w:p>
        </w:tc>
        <w:tc>
          <w:tcPr>
            <w:tcW w:w="4755" w:type="dxa"/>
            <w:shd w:val="clear" w:color="auto" w:fill="FFFFFF"/>
            <w:vAlign w:val="center"/>
          </w:tcPr>
          <w:p w14:paraId="4CF5821D" w14:textId="77777777" w:rsidR="001F2D44" w:rsidRPr="00097C20" w:rsidRDefault="001F2D44">
            <w:pPr>
              <w:spacing w:after="0"/>
              <w:rPr>
                <w:rFonts w:ascii="Tahoma" w:hAnsi="Tahoma" w:cs="Tahoma"/>
                <w:color w:val="0C2340"/>
              </w:rPr>
            </w:pPr>
          </w:p>
        </w:tc>
      </w:tr>
    </w:tbl>
    <w:p w14:paraId="2A52673D" w14:textId="77777777" w:rsidR="001F2D44" w:rsidRPr="00097C20" w:rsidRDefault="001F2D44">
      <w:pPr>
        <w:spacing w:after="0"/>
        <w:rPr>
          <w:rFonts w:ascii="Tahoma" w:hAnsi="Tahoma" w:cs="Tahoma"/>
          <w:color w:val="0C2340"/>
        </w:rPr>
      </w:pPr>
    </w:p>
    <w:p w14:paraId="1B31F394" w14:textId="77777777" w:rsidR="001F2D44" w:rsidRPr="00097C20" w:rsidRDefault="00000000">
      <w:pPr>
        <w:pStyle w:val="Heading2"/>
        <w:numPr>
          <w:ilvl w:val="0"/>
          <w:numId w:val="2"/>
        </w:numPr>
        <w:ind w:left="360"/>
        <w:rPr>
          <w:rFonts w:ascii="Tahoma" w:hAnsi="Tahoma" w:cs="Tahoma"/>
        </w:rPr>
      </w:pPr>
      <w:bookmarkStart w:id="4" w:name="_heading=h.divd43rhayif" w:colFirst="0" w:colLast="0"/>
      <w:bookmarkEnd w:id="4"/>
      <w:r w:rsidRPr="00097C20">
        <w:rPr>
          <w:rFonts w:ascii="Tahoma" w:hAnsi="Tahoma" w:cs="Tahoma"/>
        </w:rPr>
        <w:t>Decide how often the implementation team should meet</w:t>
      </w:r>
    </w:p>
    <w:p w14:paraId="665A37C0" w14:textId="77777777" w:rsidR="001F2D44" w:rsidRPr="00097C20" w:rsidRDefault="001F2D44">
      <w:pPr>
        <w:spacing w:after="0"/>
        <w:ind w:left="720"/>
        <w:rPr>
          <w:rFonts w:ascii="Tahoma" w:hAnsi="Tahoma" w:cs="Tahoma"/>
          <w:b/>
          <w:color w:val="51AFAA"/>
        </w:rPr>
      </w:pPr>
    </w:p>
    <w:p w14:paraId="2E19A96D" w14:textId="77777777" w:rsidR="001F2D44" w:rsidRPr="00097C20" w:rsidRDefault="00000000">
      <w:pPr>
        <w:rPr>
          <w:rFonts w:ascii="Tahoma" w:hAnsi="Tahoma" w:cs="Tahoma"/>
        </w:rPr>
      </w:pPr>
      <w:r w:rsidRPr="00097C20">
        <w:rPr>
          <w:rFonts w:ascii="Tahoma" w:hAnsi="Tahoma" w:cs="Tahoma"/>
        </w:rPr>
        <w:t>Regular meetings can help support timely implementation. The frequency of implementation team meetings may need to be adjusted at different points in the implementation process. Discuss how frequently your group should meet at this point in your process.</w:t>
      </w:r>
    </w:p>
    <w:p w14:paraId="29858AEC" w14:textId="77777777" w:rsidR="001F2D44" w:rsidRPr="00097C20" w:rsidRDefault="001F2D44">
      <w:pPr>
        <w:rPr>
          <w:rFonts w:ascii="Tahoma" w:hAnsi="Tahoma" w:cs="Tahoma"/>
        </w:rPr>
      </w:pPr>
    </w:p>
    <w:p w14:paraId="032F4ECA" w14:textId="36EE0772" w:rsidR="001F2D44" w:rsidRPr="00097C20" w:rsidRDefault="00000000">
      <w:pPr>
        <w:rPr>
          <w:rFonts w:ascii="Tahoma" w:hAnsi="Tahoma" w:cs="Tahoma"/>
        </w:rPr>
      </w:pPr>
      <w:r w:rsidRPr="00097C20">
        <w:rPr>
          <w:rFonts w:ascii="Tahoma" w:hAnsi="Tahoma" w:cs="Tahoma"/>
          <w:b/>
        </w:rPr>
        <w:t>Recurring (circle one):</w:t>
      </w:r>
      <w:r w:rsidRPr="00097C20">
        <w:rPr>
          <w:rFonts w:ascii="Tahoma" w:hAnsi="Tahoma" w:cs="Tahoma"/>
          <w:b/>
        </w:rPr>
        <w:tab/>
        <w:t xml:space="preserve"> </w:t>
      </w:r>
      <w:r w:rsidRPr="00097C20">
        <w:rPr>
          <w:rFonts w:ascii="Tahoma" w:hAnsi="Tahoma" w:cs="Tahoma"/>
        </w:rPr>
        <w:t xml:space="preserve">      twice a week           weekly            biweekly           monthly</w:t>
      </w:r>
    </w:p>
    <w:p w14:paraId="7734D809" w14:textId="77777777" w:rsidR="001F2D44" w:rsidRPr="00097C20" w:rsidRDefault="00000000">
      <w:pPr>
        <w:pStyle w:val="Heading2"/>
        <w:numPr>
          <w:ilvl w:val="0"/>
          <w:numId w:val="3"/>
        </w:numPr>
        <w:ind w:left="360"/>
        <w:rPr>
          <w:rFonts w:ascii="Tahoma" w:hAnsi="Tahoma" w:cs="Tahoma"/>
        </w:rPr>
      </w:pPr>
      <w:bookmarkStart w:id="5" w:name="_heading=h.spdr81jli8sl" w:colFirst="0" w:colLast="0"/>
      <w:bookmarkEnd w:id="5"/>
      <w:r w:rsidRPr="00097C20">
        <w:rPr>
          <w:rFonts w:ascii="Tahoma" w:hAnsi="Tahoma" w:cs="Tahoma"/>
        </w:rPr>
        <w:lastRenderedPageBreak/>
        <w:t>Develop placement rules for your MMA system</w:t>
      </w:r>
    </w:p>
    <w:p w14:paraId="4150CD47" w14:textId="7B5C62D5" w:rsidR="001F2D44" w:rsidRPr="00097C20" w:rsidRDefault="00000000">
      <w:pPr>
        <w:spacing w:line="240" w:lineRule="auto"/>
        <w:rPr>
          <w:rFonts w:ascii="Tahoma" w:hAnsi="Tahoma" w:cs="Tahoma"/>
        </w:rPr>
      </w:pPr>
      <w:r w:rsidRPr="00097C20">
        <w:rPr>
          <w:rFonts w:ascii="Tahoma" w:hAnsi="Tahoma" w:cs="Tahoma"/>
        </w:rPr>
        <w:t>Generally, MMA is employed to reduce barriers in students’ course placement process and entry into college</w:t>
      </w:r>
      <w:r w:rsidR="00906CFC">
        <w:rPr>
          <w:rFonts w:ascii="Tahoma" w:hAnsi="Tahoma" w:cs="Tahoma"/>
        </w:rPr>
        <w:t>-</w:t>
      </w:r>
      <w:r w:rsidRPr="00097C20">
        <w:rPr>
          <w:rFonts w:ascii="Tahoma" w:hAnsi="Tahoma" w:cs="Tahoma"/>
        </w:rPr>
        <w:t xml:space="preserve">level coursework. This can include the use of different measures such as high school GPA (from transcripts or as reported by students), SAT/ACT scores, and noncognitive assessments. Research has found that high school GPA is the best predictor of student performance in college. A good way to begin the planning processes is by </w:t>
      </w:r>
      <w:hyperlink r:id="rId8">
        <w:r w:rsidRPr="00097C20">
          <w:rPr>
            <w:rFonts w:ascii="Tahoma" w:hAnsi="Tahoma" w:cs="Tahoma"/>
            <w:color w:val="51AFAA"/>
          </w:rPr>
          <w:t>looking at your institutional data</w:t>
        </w:r>
      </w:hyperlink>
      <w:r w:rsidRPr="00097C20">
        <w:rPr>
          <w:rFonts w:ascii="Tahoma" w:hAnsi="Tahoma" w:cs="Tahoma"/>
        </w:rPr>
        <w:t xml:space="preserve">. Next, read </w:t>
      </w:r>
      <w:hyperlink r:id="rId9">
        <w:r w:rsidRPr="00097C20">
          <w:rPr>
            <w:rFonts w:ascii="Tahoma" w:hAnsi="Tahoma" w:cs="Tahoma"/>
            <w:color w:val="51AFAA"/>
          </w:rPr>
          <w:t>Designing Your MMA Placement System</w:t>
        </w:r>
      </w:hyperlink>
      <w:r w:rsidRPr="00097C20">
        <w:rPr>
          <w:rFonts w:ascii="Tahoma" w:hAnsi="Tahoma" w:cs="Tahoma"/>
        </w:rPr>
        <w:t xml:space="preserve"> and discuss which measures to include in your MMA placement process.</w:t>
      </w:r>
    </w:p>
    <w:p w14:paraId="53DFE7F2" w14:textId="77777777" w:rsidR="001F2D44" w:rsidRPr="00097C20" w:rsidRDefault="00000000">
      <w:pPr>
        <w:numPr>
          <w:ilvl w:val="0"/>
          <w:numId w:val="4"/>
        </w:numPr>
        <w:rPr>
          <w:rFonts w:ascii="Tahoma" w:hAnsi="Tahoma" w:cs="Tahoma"/>
        </w:rPr>
      </w:pPr>
      <w:r w:rsidRPr="00097C20">
        <w:rPr>
          <w:rFonts w:ascii="Tahoma" w:hAnsi="Tahoma" w:cs="Tahoma"/>
        </w:rPr>
        <w:t>Which measures will be used to determine students’ placements?</w:t>
      </w:r>
    </w:p>
    <w:p w14:paraId="4FD20FDF" w14:textId="09A10C36" w:rsidR="001F2D44" w:rsidRPr="00097C20" w:rsidRDefault="00000000">
      <w:pPr>
        <w:rPr>
          <w:rFonts w:ascii="Tahoma" w:hAnsi="Tahoma" w:cs="Tahoma"/>
          <w:spacing w:val="-2"/>
        </w:rPr>
      </w:pPr>
      <w:r w:rsidRPr="00097C20">
        <w:rPr>
          <w:rFonts w:ascii="Tahoma" w:hAnsi="Tahoma" w:cs="Tahoma"/>
          <w:spacing w:val="-2"/>
        </w:rPr>
        <w:t>Many approaches to MMA evaluate college readiness using different measures at different stages of the placement process (e.g., students may be considered college ready upon admission if they have a certain GPA or meet cut scores on a particular exam, but other measures may be used at later stages in the enrollment process to place students who do not meet these thresholds)</w:t>
      </w:r>
      <w:r w:rsidR="00906CFC">
        <w:rPr>
          <w:rFonts w:ascii="Tahoma" w:hAnsi="Tahoma" w:cs="Tahoma"/>
          <w:spacing w:val="-2"/>
        </w:rPr>
        <w:t>.</w:t>
      </w:r>
    </w:p>
    <w:p w14:paraId="48B7B980" w14:textId="77777777" w:rsidR="001F2D44" w:rsidRPr="00097C20" w:rsidRDefault="00000000">
      <w:pPr>
        <w:numPr>
          <w:ilvl w:val="0"/>
          <w:numId w:val="5"/>
        </w:numPr>
        <w:rPr>
          <w:rFonts w:ascii="Tahoma" w:hAnsi="Tahoma" w:cs="Tahoma"/>
        </w:rPr>
      </w:pPr>
      <w:r w:rsidRPr="00097C20">
        <w:rPr>
          <w:rFonts w:ascii="Tahoma" w:hAnsi="Tahoma" w:cs="Tahoma"/>
        </w:rPr>
        <w:t>In what order will the specific measures be considered?</w:t>
      </w:r>
    </w:p>
    <w:p w14:paraId="4B543506" w14:textId="77777777" w:rsidR="001F2D44" w:rsidRPr="00097C20" w:rsidRDefault="00000000">
      <w:pPr>
        <w:numPr>
          <w:ilvl w:val="0"/>
          <w:numId w:val="4"/>
        </w:numPr>
        <w:rPr>
          <w:rFonts w:ascii="Tahoma" w:hAnsi="Tahoma" w:cs="Tahoma"/>
        </w:rPr>
      </w:pPr>
      <w:r w:rsidRPr="00097C20">
        <w:rPr>
          <w:rFonts w:ascii="Tahoma" w:hAnsi="Tahoma" w:cs="Tahoma"/>
        </w:rPr>
        <w:t>How will students’ placement measures be obtained, integrated into current student information systems, and used to determine a student’s course placement?</w:t>
      </w:r>
    </w:p>
    <w:p w14:paraId="7882F2A1" w14:textId="77777777" w:rsidR="001F2D44" w:rsidRPr="00097C20" w:rsidRDefault="00000000">
      <w:pPr>
        <w:numPr>
          <w:ilvl w:val="0"/>
          <w:numId w:val="4"/>
        </w:numPr>
        <w:rPr>
          <w:rFonts w:ascii="Tahoma" w:hAnsi="Tahoma" w:cs="Tahoma"/>
        </w:rPr>
      </w:pPr>
      <w:r w:rsidRPr="00097C20">
        <w:rPr>
          <w:rFonts w:ascii="Tahoma" w:hAnsi="Tahoma" w:cs="Tahoma"/>
        </w:rPr>
        <w:t xml:space="preserve">A clear course placement result based on institutionally approved rules will help students and advisors navigate the placement and enrollment processes. How do you plan to generate and share the course placement result? </w:t>
      </w:r>
    </w:p>
    <w:p w14:paraId="52A30751" w14:textId="77777777" w:rsidR="001F2D44" w:rsidRPr="00097C20" w:rsidRDefault="00000000">
      <w:pPr>
        <w:numPr>
          <w:ilvl w:val="0"/>
          <w:numId w:val="4"/>
        </w:numPr>
        <w:rPr>
          <w:rFonts w:ascii="Tahoma" w:hAnsi="Tahoma" w:cs="Tahoma"/>
        </w:rPr>
      </w:pPr>
      <w:r w:rsidRPr="00097C20">
        <w:rPr>
          <w:rFonts w:ascii="Tahoma" w:hAnsi="Tahoma" w:cs="Tahoma"/>
        </w:rPr>
        <w:t xml:space="preserve">The placement conversation with students may not need to go into all the details of the rules used to determine placement. However, it would likely be helpful to share some general information about multiple measures. What will you communicate to students about the basis of their placement? What questions do you expect students to ask about multiple measures placement results? How will you respond? Guidance on this topic is available in the tool </w:t>
      </w:r>
      <w:hyperlink r:id="rId10">
        <w:r w:rsidRPr="00097C20">
          <w:rPr>
            <w:rFonts w:ascii="Tahoma" w:hAnsi="Tahoma" w:cs="Tahoma"/>
            <w:color w:val="51AFAA"/>
          </w:rPr>
          <w:t>Informing Students About Their Placement</w:t>
        </w:r>
      </w:hyperlink>
      <w:r w:rsidRPr="00097C20">
        <w:rPr>
          <w:rFonts w:ascii="Tahoma" w:hAnsi="Tahoma" w:cs="Tahoma"/>
        </w:rPr>
        <w:t>.</w:t>
      </w:r>
    </w:p>
    <w:p w14:paraId="535C9FF1" w14:textId="77777777" w:rsidR="001F2D44" w:rsidRPr="00097C20" w:rsidRDefault="00000000">
      <w:pPr>
        <w:numPr>
          <w:ilvl w:val="0"/>
          <w:numId w:val="4"/>
        </w:numPr>
        <w:rPr>
          <w:rFonts w:ascii="Tahoma" w:hAnsi="Tahoma" w:cs="Tahoma"/>
        </w:rPr>
      </w:pPr>
      <w:r w:rsidRPr="00097C20">
        <w:rPr>
          <w:rFonts w:ascii="Tahoma" w:hAnsi="Tahoma" w:cs="Tahoma"/>
        </w:rPr>
        <w:t>How do you plan to communicate with incoming students and high school counselors about any new placement requirements or policies?</w:t>
      </w:r>
    </w:p>
    <w:p w14:paraId="2370C183" w14:textId="77777777" w:rsidR="001F2D44" w:rsidRPr="00097C20" w:rsidRDefault="00000000">
      <w:pPr>
        <w:pStyle w:val="Heading2"/>
        <w:numPr>
          <w:ilvl w:val="0"/>
          <w:numId w:val="3"/>
        </w:numPr>
        <w:ind w:left="360"/>
        <w:rPr>
          <w:rFonts w:ascii="Tahoma" w:hAnsi="Tahoma" w:cs="Tahoma"/>
        </w:rPr>
      </w:pPr>
      <w:bookmarkStart w:id="6" w:name="_heading=h.61oz8iqaou98" w:colFirst="0" w:colLast="0"/>
      <w:bookmarkEnd w:id="6"/>
      <w:r w:rsidRPr="00097C20">
        <w:rPr>
          <w:rFonts w:ascii="Tahoma" w:hAnsi="Tahoma" w:cs="Tahoma"/>
        </w:rPr>
        <w:t xml:space="preserve">Clarify roles in the MMA process by campus division/department </w:t>
      </w:r>
    </w:p>
    <w:p w14:paraId="37BC73B7" w14:textId="1618B82A" w:rsidR="001F2D44" w:rsidRPr="00097C20" w:rsidRDefault="00000000">
      <w:pPr>
        <w:rPr>
          <w:rFonts w:ascii="Tahoma" w:hAnsi="Tahoma" w:cs="Tahoma"/>
          <w:spacing w:val="-2"/>
        </w:rPr>
      </w:pPr>
      <w:r w:rsidRPr="00097C20">
        <w:rPr>
          <w:rFonts w:ascii="Tahoma" w:hAnsi="Tahoma" w:cs="Tahoma"/>
          <w:spacing w:val="-2"/>
        </w:rPr>
        <w:t xml:space="preserve">After establishing placement rules, it is important to determine how to put them into practice. </w:t>
      </w:r>
      <w:hyperlink r:id="rId11">
        <w:r w:rsidRPr="00097C20">
          <w:rPr>
            <w:rFonts w:ascii="Tahoma" w:hAnsi="Tahoma" w:cs="Tahoma"/>
            <w:color w:val="51AFAA"/>
            <w:spacing w:val="-2"/>
          </w:rPr>
          <w:t>Process map</w:t>
        </w:r>
      </w:hyperlink>
      <w:hyperlink r:id="rId12">
        <w:r w:rsidRPr="00097C20">
          <w:rPr>
            <w:rFonts w:ascii="Tahoma" w:hAnsi="Tahoma" w:cs="Tahoma"/>
            <w:color w:val="51AFAA"/>
            <w:spacing w:val="-2"/>
          </w:rPr>
          <w:t>s</w:t>
        </w:r>
      </w:hyperlink>
      <w:r w:rsidRPr="00097C20">
        <w:rPr>
          <w:rFonts w:ascii="Tahoma" w:hAnsi="Tahoma" w:cs="Tahoma"/>
          <w:spacing w:val="-2"/>
        </w:rPr>
        <w:t xml:space="preserve"> are a good way to clarify staff roles and process changes as you implement MMA. The table on the next page provides space for you to record which aspects of your MMA process each department will oversee. For convenience, we’ve pre-filled departments that likely will play a role. Amend them as needed and use the empty rows to add divisions/departments as needed. </w:t>
      </w:r>
    </w:p>
    <w:p w14:paraId="53B00500" w14:textId="025E2633" w:rsidR="001F2D44" w:rsidRPr="00097C20" w:rsidRDefault="00000000">
      <w:pPr>
        <w:rPr>
          <w:rFonts w:ascii="Tahoma" w:hAnsi="Tahoma" w:cs="Tahoma"/>
        </w:rPr>
        <w:sectPr w:rsidR="001F2D44" w:rsidRPr="00097C20">
          <w:headerReference w:type="default" r:id="rId13"/>
          <w:footerReference w:type="default" r:id="rId14"/>
          <w:headerReference w:type="first" r:id="rId15"/>
          <w:footerReference w:type="first" r:id="rId16"/>
          <w:pgSz w:w="12240" w:h="15840"/>
          <w:pgMar w:top="1440" w:right="1440" w:bottom="1440" w:left="1440" w:header="0" w:footer="0" w:gutter="0"/>
          <w:pgNumType w:start="1"/>
          <w:cols w:space="720"/>
        </w:sectPr>
      </w:pPr>
      <w:r w:rsidRPr="00097C20">
        <w:rPr>
          <w:rFonts w:ascii="Tahoma" w:hAnsi="Tahoma" w:cs="Tahoma"/>
        </w:rPr>
        <w:t>It is recommended that colleges and universities use approaches that have worked for them in other college-wide reforms. Roles can be adjusted during a pilot phase before using MMA at scale, as outlined in the timeline in step 6 of this action plan template</w:t>
      </w:r>
      <w:r w:rsidR="00906CFC">
        <w:rPr>
          <w:rFonts w:ascii="Tahoma" w:hAnsi="Tahoma" w:cs="Tahoma"/>
        </w:rPr>
        <w:t>.</w:t>
      </w:r>
    </w:p>
    <w:tbl>
      <w:tblPr>
        <w:tblStyle w:val="a0"/>
        <w:tblW w:w="13005" w:type="dxa"/>
        <w:tblBorders>
          <w:top w:val="single" w:sz="8" w:space="0" w:color="D2D3D4"/>
          <w:left w:val="single" w:sz="8" w:space="0" w:color="D2D3D4"/>
          <w:bottom w:val="single" w:sz="8" w:space="0" w:color="D2D3D4"/>
          <w:right w:val="single" w:sz="8" w:space="0" w:color="D2D3D4"/>
          <w:insideH w:val="single" w:sz="8" w:space="0" w:color="D2D3D4"/>
          <w:insideV w:val="single" w:sz="8" w:space="0" w:color="D2D3D4"/>
        </w:tblBorders>
        <w:tblLayout w:type="fixed"/>
        <w:tblLook w:val="0400" w:firstRow="0" w:lastRow="0" w:firstColumn="0" w:lastColumn="0" w:noHBand="0" w:noVBand="1"/>
      </w:tblPr>
      <w:tblGrid>
        <w:gridCol w:w="2970"/>
        <w:gridCol w:w="4230"/>
        <w:gridCol w:w="5805"/>
      </w:tblGrid>
      <w:tr w:rsidR="001F2D44" w:rsidRPr="00097C20" w14:paraId="6784C7B1" w14:textId="77777777" w:rsidTr="006445F3">
        <w:trPr>
          <w:trHeight w:val="144"/>
          <w:tblHeader/>
        </w:trPr>
        <w:tc>
          <w:tcPr>
            <w:tcW w:w="13005" w:type="dxa"/>
            <w:gridSpan w:val="3"/>
            <w:shd w:val="clear" w:color="auto" w:fill="BFDCF3"/>
            <w:vAlign w:val="center"/>
          </w:tcPr>
          <w:p w14:paraId="3E8AA265" w14:textId="77777777" w:rsidR="001F2D44" w:rsidRPr="00097C20" w:rsidRDefault="00000000" w:rsidP="006445F3">
            <w:pPr>
              <w:jc w:val="center"/>
              <w:rPr>
                <w:rFonts w:ascii="Tahoma" w:hAnsi="Tahoma" w:cs="Tahoma"/>
                <w:b/>
              </w:rPr>
            </w:pPr>
            <w:r w:rsidRPr="00097C20">
              <w:rPr>
                <w:rFonts w:ascii="Tahoma" w:hAnsi="Tahoma" w:cs="Tahoma"/>
                <w:b/>
              </w:rPr>
              <w:lastRenderedPageBreak/>
              <w:t>Table 2: MMA Roles by Division/Department</w:t>
            </w:r>
          </w:p>
        </w:tc>
      </w:tr>
      <w:tr w:rsidR="001F2D44" w:rsidRPr="00097C20" w14:paraId="4AB4788A" w14:textId="77777777" w:rsidTr="006445F3">
        <w:trPr>
          <w:trHeight w:val="917"/>
          <w:tblHeader/>
        </w:trPr>
        <w:tc>
          <w:tcPr>
            <w:tcW w:w="2970" w:type="dxa"/>
            <w:shd w:val="clear" w:color="auto" w:fill="BFDCF3"/>
            <w:vAlign w:val="center"/>
          </w:tcPr>
          <w:p w14:paraId="6BEDCAAF" w14:textId="77777777" w:rsidR="001F2D44" w:rsidRPr="00097C20" w:rsidRDefault="00000000" w:rsidP="006445F3">
            <w:pPr>
              <w:jc w:val="center"/>
              <w:rPr>
                <w:rFonts w:ascii="Tahoma" w:hAnsi="Tahoma" w:cs="Tahoma"/>
                <w:b/>
              </w:rPr>
            </w:pPr>
            <w:r w:rsidRPr="00097C20">
              <w:rPr>
                <w:rFonts w:ascii="Tahoma" w:hAnsi="Tahoma" w:cs="Tahoma"/>
                <w:b/>
              </w:rPr>
              <w:t>General Division/Department</w:t>
            </w:r>
          </w:p>
        </w:tc>
        <w:tc>
          <w:tcPr>
            <w:tcW w:w="4230" w:type="dxa"/>
            <w:shd w:val="clear" w:color="auto" w:fill="BFDCF3"/>
            <w:vAlign w:val="center"/>
          </w:tcPr>
          <w:p w14:paraId="1C857F4E" w14:textId="77777777" w:rsidR="001F2D44" w:rsidRPr="00097C20" w:rsidRDefault="00000000" w:rsidP="006445F3">
            <w:pPr>
              <w:jc w:val="center"/>
              <w:rPr>
                <w:rFonts w:ascii="Tahoma" w:hAnsi="Tahoma" w:cs="Tahoma"/>
                <w:b/>
              </w:rPr>
            </w:pPr>
            <w:r w:rsidRPr="00097C20">
              <w:rPr>
                <w:rFonts w:ascii="Tahoma" w:hAnsi="Tahoma" w:cs="Tahoma"/>
                <w:b/>
              </w:rPr>
              <w:t xml:space="preserve">Name of Department/Division </w:t>
            </w:r>
            <w:r w:rsidRPr="00097C20">
              <w:rPr>
                <w:rFonts w:ascii="Tahoma" w:hAnsi="Tahoma" w:cs="Tahoma"/>
                <w:b/>
              </w:rPr>
              <w:br/>
              <w:t>on Your Campus</w:t>
            </w:r>
          </w:p>
        </w:tc>
        <w:tc>
          <w:tcPr>
            <w:tcW w:w="5805" w:type="dxa"/>
            <w:shd w:val="clear" w:color="auto" w:fill="BFDCF3"/>
            <w:vAlign w:val="center"/>
          </w:tcPr>
          <w:p w14:paraId="4871A42F" w14:textId="77777777" w:rsidR="001F2D44" w:rsidRPr="00097C20" w:rsidRDefault="00000000" w:rsidP="006445F3">
            <w:pPr>
              <w:jc w:val="center"/>
              <w:rPr>
                <w:rFonts w:ascii="Tahoma" w:hAnsi="Tahoma" w:cs="Tahoma"/>
                <w:b/>
              </w:rPr>
            </w:pPr>
            <w:r w:rsidRPr="00097C20">
              <w:rPr>
                <w:rFonts w:ascii="Tahoma" w:hAnsi="Tahoma" w:cs="Tahoma"/>
                <w:b/>
              </w:rPr>
              <w:t>Role</w:t>
            </w:r>
          </w:p>
        </w:tc>
      </w:tr>
      <w:tr w:rsidR="001F2D44" w:rsidRPr="00097C20" w14:paraId="1B6CF6E5" w14:textId="77777777">
        <w:trPr>
          <w:trHeight w:val="888"/>
        </w:trPr>
        <w:tc>
          <w:tcPr>
            <w:tcW w:w="2970" w:type="dxa"/>
            <w:vAlign w:val="center"/>
          </w:tcPr>
          <w:p w14:paraId="08811B54" w14:textId="77777777" w:rsidR="001F2D44" w:rsidRPr="00097C20" w:rsidRDefault="00000000">
            <w:pPr>
              <w:rPr>
                <w:rFonts w:ascii="Tahoma" w:hAnsi="Tahoma" w:cs="Tahoma"/>
              </w:rPr>
            </w:pPr>
            <w:r w:rsidRPr="00097C20">
              <w:rPr>
                <w:rFonts w:ascii="Tahoma" w:hAnsi="Tahoma" w:cs="Tahoma"/>
              </w:rPr>
              <w:t>Senior Administration</w:t>
            </w:r>
          </w:p>
        </w:tc>
        <w:tc>
          <w:tcPr>
            <w:tcW w:w="4230" w:type="dxa"/>
          </w:tcPr>
          <w:p w14:paraId="5C022D25" w14:textId="77777777" w:rsidR="001F2D44" w:rsidRPr="00097C20" w:rsidRDefault="001F2D44">
            <w:pPr>
              <w:rPr>
                <w:rFonts w:ascii="Tahoma" w:hAnsi="Tahoma" w:cs="Tahoma"/>
              </w:rPr>
            </w:pPr>
          </w:p>
        </w:tc>
        <w:tc>
          <w:tcPr>
            <w:tcW w:w="5805" w:type="dxa"/>
          </w:tcPr>
          <w:p w14:paraId="5A8AD728" w14:textId="77777777" w:rsidR="001F2D44" w:rsidRPr="00097C20" w:rsidRDefault="001F2D44">
            <w:pPr>
              <w:rPr>
                <w:rFonts w:ascii="Tahoma" w:hAnsi="Tahoma" w:cs="Tahoma"/>
              </w:rPr>
            </w:pPr>
          </w:p>
        </w:tc>
      </w:tr>
      <w:tr w:rsidR="001F2D44" w:rsidRPr="00097C20" w14:paraId="1519C2AD" w14:textId="77777777">
        <w:trPr>
          <w:trHeight w:val="910"/>
        </w:trPr>
        <w:tc>
          <w:tcPr>
            <w:tcW w:w="2970" w:type="dxa"/>
            <w:vAlign w:val="center"/>
          </w:tcPr>
          <w:p w14:paraId="3E486F1B" w14:textId="77777777" w:rsidR="001F2D44" w:rsidRPr="00097C20" w:rsidRDefault="00000000">
            <w:pPr>
              <w:rPr>
                <w:rFonts w:ascii="Tahoma" w:hAnsi="Tahoma" w:cs="Tahoma"/>
              </w:rPr>
            </w:pPr>
            <w:r w:rsidRPr="00097C20">
              <w:rPr>
                <w:rFonts w:ascii="Tahoma" w:hAnsi="Tahoma" w:cs="Tahoma"/>
              </w:rPr>
              <w:t>Admissions</w:t>
            </w:r>
          </w:p>
        </w:tc>
        <w:tc>
          <w:tcPr>
            <w:tcW w:w="4230" w:type="dxa"/>
          </w:tcPr>
          <w:p w14:paraId="7BDB3652" w14:textId="77777777" w:rsidR="001F2D44" w:rsidRPr="00097C20" w:rsidRDefault="001F2D44">
            <w:pPr>
              <w:rPr>
                <w:rFonts w:ascii="Tahoma" w:hAnsi="Tahoma" w:cs="Tahoma"/>
              </w:rPr>
            </w:pPr>
          </w:p>
        </w:tc>
        <w:tc>
          <w:tcPr>
            <w:tcW w:w="5805" w:type="dxa"/>
          </w:tcPr>
          <w:p w14:paraId="23BFEDFD" w14:textId="77777777" w:rsidR="001F2D44" w:rsidRPr="00097C20" w:rsidRDefault="001F2D44">
            <w:pPr>
              <w:rPr>
                <w:rFonts w:ascii="Tahoma" w:hAnsi="Tahoma" w:cs="Tahoma"/>
              </w:rPr>
            </w:pPr>
          </w:p>
        </w:tc>
      </w:tr>
      <w:tr w:rsidR="001F2D44" w:rsidRPr="00097C20" w14:paraId="379E030A" w14:textId="77777777">
        <w:trPr>
          <w:trHeight w:val="910"/>
        </w:trPr>
        <w:tc>
          <w:tcPr>
            <w:tcW w:w="2970" w:type="dxa"/>
            <w:vAlign w:val="center"/>
          </w:tcPr>
          <w:p w14:paraId="184E306E" w14:textId="77777777" w:rsidR="001F2D44" w:rsidRPr="00097C20" w:rsidRDefault="00000000">
            <w:pPr>
              <w:rPr>
                <w:rFonts w:ascii="Tahoma" w:hAnsi="Tahoma" w:cs="Tahoma"/>
              </w:rPr>
            </w:pPr>
            <w:r w:rsidRPr="00097C20">
              <w:rPr>
                <w:rFonts w:ascii="Tahoma" w:hAnsi="Tahoma" w:cs="Tahoma"/>
              </w:rPr>
              <w:t>Registrar</w:t>
            </w:r>
          </w:p>
        </w:tc>
        <w:tc>
          <w:tcPr>
            <w:tcW w:w="4230" w:type="dxa"/>
          </w:tcPr>
          <w:p w14:paraId="0AA4ADAD" w14:textId="77777777" w:rsidR="001F2D44" w:rsidRPr="00097C20" w:rsidRDefault="001F2D44">
            <w:pPr>
              <w:rPr>
                <w:rFonts w:ascii="Tahoma" w:hAnsi="Tahoma" w:cs="Tahoma"/>
              </w:rPr>
            </w:pPr>
          </w:p>
        </w:tc>
        <w:tc>
          <w:tcPr>
            <w:tcW w:w="5805" w:type="dxa"/>
          </w:tcPr>
          <w:p w14:paraId="6AA784C9" w14:textId="77777777" w:rsidR="001F2D44" w:rsidRPr="00097C20" w:rsidRDefault="001F2D44">
            <w:pPr>
              <w:rPr>
                <w:rFonts w:ascii="Tahoma" w:hAnsi="Tahoma" w:cs="Tahoma"/>
              </w:rPr>
            </w:pPr>
          </w:p>
        </w:tc>
      </w:tr>
      <w:tr w:rsidR="001F2D44" w:rsidRPr="00097C20" w14:paraId="66083787" w14:textId="77777777">
        <w:trPr>
          <w:trHeight w:val="910"/>
        </w:trPr>
        <w:tc>
          <w:tcPr>
            <w:tcW w:w="2970" w:type="dxa"/>
            <w:vAlign w:val="center"/>
          </w:tcPr>
          <w:p w14:paraId="43E75F50" w14:textId="77777777" w:rsidR="001F2D44" w:rsidRPr="00097C20" w:rsidRDefault="00000000">
            <w:pPr>
              <w:rPr>
                <w:rFonts w:ascii="Tahoma" w:hAnsi="Tahoma" w:cs="Tahoma"/>
              </w:rPr>
            </w:pPr>
            <w:r w:rsidRPr="00097C20">
              <w:rPr>
                <w:rFonts w:ascii="Tahoma" w:hAnsi="Tahoma" w:cs="Tahoma"/>
              </w:rPr>
              <w:t xml:space="preserve">Testing </w:t>
            </w:r>
          </w:p>
        </w:tc>
        <w:tc>
          <w:tcPr>
            <w:tcW w:w="4230" w:type="dxa"/>
          </w:tcPr>
          <w:p w14:paraId="1E40613F" w14:textId="77777777" w:rsidR="001F2D44" w:rsidRPr="00097C20" w:rsidRDefault="001F2D44">
            <w:pPr>
              <w:rPr>
                <w:rFonts w:ascii="Tahoma" w:hAnsi="Tahoma" w:cs="Tahoma"/>
              </w:rPr>
            </w:pPr>
          </w:p>
        </w:tc>
        <w:tc>
          <w:tcPr>
            <w:tcW w:w="5805" w:type="dxa"/>
          </w:tcPr>
          <w:p w14:paraId="26DF77EB" w14:textId="77777777" w:rsidR="001F2D44" w:rsidRPr="00097C20" w:rsidRDefault="001F2D44">
            <w:pPr>
              <w:rPr>
                <w:rFonts w:ascii="Tahoma" w:hAnsi="Tahoma" w:cs="Tahoma"/>
              </w:rPr>
            </w:pPr>
          </w:p>
        </w:tc>
      </w:tr>
      <w:tr w:rsidR="001F2D44" w:rsidRPr="00097C20" w14:paraId="501C0EF1" w14:textId="77777777">
        <w:trPr>
          <w:trHeight w:val="910"/>
        </w:trPr>
        <w:tc>
          <w:tcPr>
            <w:tcW w:w="2970" w:type="dxa"/>
            <w:vAlign w:val="center"/>
          </w:tcPr>
          <w:p w14:paraId="644728FB" w14:textId="77777777" w:rsidR="001F2D44" w:rsidRPr="00097C20" w:rsidRDefault="00000000">
            <w:pPr>
              <w:rPr>
                <w:rFonts w:ascii="Tahoma" w:hAnsi="Tahoma" w:cs="Tahoma"/>
              </w:rPr>
            </w:pPr>
            <w:r w:rsidRPr="00097C20">
              <w:rPr>
                <w:rFonts w:ascii="Tahoma" w:hAnsi="Tahoma" w:cs="Tahoma"/>
              </w:rPr>
              <w:t>Advising and/or Counseling</w:t>
            </w:r>
          </w:p>
        </w:tc>
        <w:tc>
          <w:tcPr>
            <w:tcW w:w="4230" w:type="dxa"/>
          </w:tcPr>
          <w:p w14:paraId="18FC1774" w14:textId="77777777" w:rsidR="001F2D44" w:rsidRPr="00097C20" w:rsidRDefault="001F2D44">
            <w:pPr>
              <w:rPr>
                <w:rFonts w:ascii="Tahoma" w:hAnsi="Tahoma" w:cs="Tahoma"/>
              </w:rPr>
            </w:pPr>
          </w:p>
        </w:tc>
        <w:tc>
          <w:tcPr>
            <w:tcW w:w="5805" w:type="dxa"/>
          </w:tcPr>
          <w:p w14:paraId="1A1C70B2" w14:textId="77777777" w:rsidR="001F2D44" w:rsidRPr="00097C20" w:rsidRDefault="001F2D44">
            <w:pPr>
              <w:rPr>
                <w:rFonts w:ascii="Tahoma" w:hAnsi="Tahoma" w:cs="Tahoma"/>
              </w:rPr>
            </w:pPr>
          </w:p>
        </w:tc>
      </w:tr>
      <w:tr w:rsidR="001F2D44" w:rsidRPr="00097C20" w14:paraId="5E2E822F" w14:textId="77777777">
        <w:trPr>
          <w:trHeight w:val="910"/>
        </w:trPr>
        <w:tc>
          <w:tcPr>
            <w:tcW w:w="2970" w:type="dxa"/>
            <w:vAlign w:val="center"/>
          </w:tcPr>
          <w:p w14:paraId="5F7608D1" w14:textId="77777777" w:rsidR="001F2D44" w:rsidRPr="00097C20" w:rsidRDefault="00000000">
            <w:pPr>
              <w:rPr>
                <w:rFonts w:ascii="Tahoma" w:hAnsi="Tahoma" w:cs="Tahoma"/>
              </w:rPr>
            </w:pPr>
            <w:r w:rsidRPr="00097C20">
              <w:rPr>
                <w:rFonts w:ascii="Tahoma" w:hAnsi="Tahoma" w:cs="Tahoma"/>
              </w:rPr>
              <w:t>Information Technology (IT)</w:t>
            </w:r>
          </w:p>
        </w:tc>
        <w:tc>
          <w:tcPr>
            <w:tcW w:w="4230" w:type="dxa"/>
          </w:tcPr>
          <w:p w14:paraId="4E3D2EE3" w14:textId="77777777" w:rsidR="001F2D44" w:rsidRPr="00097C20" w:rsidRDefault="001F2D44">
            <w:pPr>
              <w:rPr>
                <w:rFonts w:ascii="Tahoma" w:hAnsi="Tahoma" w:cs="Tahoma"/>
              </w:rPr>
            </w:pPr>
          </w:p>
        </w:tc>
        <w:tc>
          <w:tcPr>
            <w:tcW w:w="5805" w:type="dxa"/>
          </w:tcPr>
          <w:p w14:paraId="1C3CA910" w14:textId="77777777" w:rsidR="001F2D44" w:rsidRPr="00097C20" w:rsidRDefault="001F2D44">
            <w:pPr>
              <w:rPr>
                <w:rFonts w:ascii="Tahoma" w:hAnsi="Tahoma" w:cs="Tahoma"/>
              </w:rPr>
            </w:pPr>
          </w:p>
        </w:tc>
      </w:tr>
      <w:tr w:rsidR="001F2D44" w:rsidRPr="00097C20" w14:paraId="7004EE4C" w14:textId="77777777">
        <w:trPr>
          <w:trHeight w:val="910"/>
        </w:trPr>
        <w:tc>
          <w:tcPr>
            <w:tcW w:w="2970" w:type="dxa"/>
            <w:vAlign w:val="center"/>
          </w:tcPr>
          <w:p w14:paraId="394527D5" w14:textId="77777777" w:rsidR="001F2D44" w:rsidRPr="00097C20" w:rsidRDefault="00000000">
            <w:pPr>
              <w:rPr>
                <w:rFonts w:ascii="Tahoma" w:hAnsi="Tahoma" w:cs="Tahoma"/>
              </w:rPr>
            </w:pPr>
            <w:r w:rsidRPr="00097C20">
              <w:rPr>
                <w:rFonts w:ascii="Tahoma" w:hAnsi="Tahoma" w:cs="Tahoma"/>
              </w:rPr>
              <w:t>Institutional Research (IR)</w:t>
            </w:r>
          </w:p>
        </w:tc>
        <w:tc>
          <w:tcPr>
            <w:tcW w:w="4230" w:type="dxa"/>
          </w:tcPr>
          <w:p w14:paraId="2D15D94B" w14:textId="77777777" w:rsidR="001F2D44" w:rsidRPr="00097C20" w:rsidRDefault="001F2D44">
            <w:pPr>
              <w:rPr>
                <w:rFonts w:ascii="Tahoma" w:hAnsi="Tahoma" w:cs="Tahoma"/>
              </w:rPr>
            </w:pPr>
          </w:p>
        </w:tc>
        <w:tc>
          <w:tcPr>
            <w:tcW w:w="5805" w:type="dxa"/>
          </w:tcPr>
          <w:p w14:paraId="3A3DCD97" w14:textId="77777777" w:rsidR="001F2D44" w:rsidRPr="00097C20" w:rsidRDefault="001F2D44">
            <w:pPr>
              <w:rPr>
                <w:rFonts w:ascii="Tahoma" w:hAnsi="Tahoma" w:cs="Tahoma"/>
              </w:rPr>
            </w:pPr>
          </w:p>
        </w:tc>
      </w:tr>
      <w:tr w:rsidR="001F2D44" w:rsidRPr="00097C20" w14:paraId="10FC223C" w14:textId="77777777">
        <w:trPr>
          <w:trHeight w:val="910"/>
        </w:trPr>
        <w:tc>
          <w:tcPr>
            <w:tcW w:w="2970" w:type="dxa"/>
            <w:vAlign w:val="center"/>
          </w:tcPr>
          <w:p w14:paraId="0836CEA7" w14:textId="77777777" w:rsidR="001F2D44" w:rsidRPr="00097C20" w:rsidRDefault="00000000">
            <w:pPr>
              <w:rPr>
                <w:rFonts w:ascii="Tahoma" w:hAnsi="Tahoma" w:cs="Tahoma"/>
              </w:rPr>
            </w:pPr>
            <w:r w:rsidRPr="00097C20">
              <w:rPr>
                <w:rFonts w:ascii="Tahoma" w:hAnsi="Tahoma" w:cs="Tahoma"/>
              </w:rPr>
              <w:t>Faculty (Academic Affairs)</w:t>
            </w:r>
          </w:p>
        </w:tc>
        <w:tc>
          <w:tcPr>
            <w:tcW w:w="4230" w:type="dxa"/>
          </w:tcPr>
          <w:p w14:paraId="39A285A8" w14:textId="77777777" w:rsidR="001F2D44" w:rsidRPr="00097C20" w:rsidRDefault="001F2D44">
            <w:pPr>
              <w:rPr>
                <w:rFonts w:ascii="Tahoma" w:hAnsi="Tahoma" w:cs="Tahoma"/>
              </w:rPr>
            </w:pPr>
          </w:p>
        </w:tc>
        <w:tc>
          <w:tcPr>
            <w:tcW w:w="5805" w:type="dxa"/>
          </w:tcPr>
          <w:p w14:paraId="2AEE3F38" w14:textId="77777777" w:rsidR="001F2D44" w:rsidRPr="00097C20" w:rsidRDefault="001F2D44">
            <w:pPr>
              <w:rPr>
                <w:rFonts w:ascii="Tahoma" w:hAnsi="Tahoma" w:cs="Tahoma"/>
              </w:rPr>
            </w:pPr>
          </w:p>
        </w:tc>
      </w:tr>
      <w:tr w:rsidR="001F2D44" w:rsidRPr="00097C20" w14:paraId="71B1163B" w14:textId="77777777">
        <w:trPr>
          <w:trHeight w:val="910"/>
        </w:trPr>
        <w:tc>
          <w:tcPr>
            <w:tcW w:w="2970" w:type="dxa"/>
          </w:tcPr>
          <w:p w14:paraId="33BA17F0" w14:textId="77777777" w:rsidR="001F2D44" w:rsidRPr="00097C20" w:rsidRDefault="001F2D44">
            <w:pPr>
              <w:rPr>
                <w:rFonts w:ascii="Tahoma" w:hAnsi="Tahoma" w:cs="Tahoma"/>
              </w:rPr>
            </w:pPr>
          </w:p>
        </w:tc>
        <w:tc>
          <w:tcPr>
            <w:tcW w:w="4230" w:type="dxa"/>
          </w:tcPr>
          <w:p w14:paraId="05351840" w14:textId="77777777" w:rsidR="001F2D44" w:rsidRPr="00097C20" w:rsidRDefault="001F2D44">
            <w:pPr>
              <w:rPr>
                <w:rFonts w:ascii="Tahoma" w:hAnsi="Tahoma" w:cs="Tahoma"/>
              </w:rPr>
            </w:pPr>
          </w:p>
        </w:tc>
        <w:tc>
          <w:tcPr>
            <w:tcW w:w="5805" w:type="dxa"/>
          </w:tcPr>
          <w:p w14:paraId="60EFFC5B" w14:textId="77777777" w:rsidR="001F2D44" w:rsidRPr="00097C20" w:rsidRDefault="001F2D44">
            <w:pPr>
              <w:rPr>
                <w:rFonts w:ascii="Tahoma" w:hAnsi="Tahoma" w:cs="Tahoma"/>
              </w:rPr>
            </w:pPr>
          </w:p>
        </w:tc>
      </w:tr>
      <w:tr w:rsidR="001F2D44" w:rsidRPr="00097C20" w14:paraId="6806DC26" w14:textId="77777777">
        <w:trPr>
          <w:trHeight w:val="910"/>
        </w:trPr>
        <w:tc>
          <w:tcPr>
            <w:tcW w:w="2970" w:type="dxa"/>
          </w:tcPr>
          <w:p w14:paraId="31AEDA35" w14:textId="77777777" w:rsidR="001F2D44" w:rsidRPr="00097C20" w:rsidRDefault="001F2D44">
            <w:pPr>
              <w:rPr>
                <w:rFonts w:ascii="Tahoma" w:hAnsi="Tahoma" w:cs="Tahoma"/>
              </w:rPr>
            </w:pPr>
          </w:p>
        </w:tc>
        <w:tc>
          <w:tcPr>
            <w:tcW w:w="4230" w:type="dxa"/>
          </w:tcPr>
          <w:p w14:paraId="1BF5F800" w14:textId="77777777" w:rsidR="001F2D44" w:rsidRPr="00097C20" w:rsidRDefault="001F2D44">
            <w:pPr>
              <w:rPr>
                <w:rFonts w:ascii="Tahoma" w:hAnsi="Tahoma" w:cs="Tahoma"/>
              </w:rPr>
            </w:pPr>
          </w:p>
        </w:tc>
        <w:tc>
          <w:tcPr>
            <w:tcW w:w="5805" w:type="dxa"/>
          </w:tcPr>
          <w:p w14:paraId="4637DC2F" w14:textId="77777777" w:rsidR="001F2D44" w:rsidRPr="00097C20" w:rsidRDefault="001F2D44">
            <w:pPr>
              <w:rPr>
                <w:rFonts w:ascii="Tahoma" w:hAnsi="Tahoma" w:cs="Tahoma"/>
              </w:rPr>
            </w:pPr>
          </w:p>
        </w:tc>
      </w:tr>
      <w:tr w:rsidR="001F2D44" w:rsidRPr="00097C20" w14:paraId="30713516" w14:textId="77777777">
        <w:trPr>
          <w:trHeight w:val="910"/>
        </w:trPr>
        <w:tc>
          <w:tcPr>
            <w:tcW w:w="2970" w:type="dxa"/>
          </w:tcPr>
          <w:p w14:paraId="6A389F47" w14:textId="77777777" w:rsidR="001F2D44" w:rsidRPr="00097C20" w:rsidRDefault="001F2D44">
            <w:pPr>
              <w:rPr>
                <w:rFonts w:ascii="Tahoma" w:hAnsi="Tahoma" w:cs="Tahoma"/>
              </w:rPr>
            </w:pPr>
          </w:p>
        </w:tc>
        <w:tc>
          <w:tcPr>
            <w:tcW w:w="4230" w:type="dxa"/>
          </w:tcPr>
          <w:p w14:paraId="19436234" w14:textId="77777777" w:rsidR="001F2D44" w:rsidRPr="00097C20" w:rsidRDefault="001F2D44">
            <w:pPr>
              <w:rPr>
                <w:rFonts w:ascii="Tahoma" w:hAnsi="Tahoma" w:cs="Tahoma"/>
              </w:rPr>
            </w:pPr>
          </w:p>
        </w:tc>
        <w:tc>
          <w:tcPr>
            <w:tcW w:w="5805" w:type="dxa"/>
          </w:tcPr>
          <w:p w14:paraId="491B1E96" w14:textId="77777777" w:rsidR="001F2D44" w:rsidRPr="00097C20" w:rsidRDefault="001F2D44">
            <w:pPr>
              <w:rPr>
                <w:rFonts w:ascii="Tahoma" w:hAnsi="Tahoma" w:cs="Tahoma"/>
              </w:rPr>
            </w:pPr>
          </w:p>
        </w:tc>
      </w:tr>
      <w:tr w:rsidR="001F2D44" w:rsidRPr="00097C20" w14:paraId="58625457" w14:textId="77777777">
        <w:trPr>
          <w:trHeight w:val="910"/>
        </w:trPr>
        <w:tc>
          <w:tcPr>
            <w:tcW w:w="2970" w:type="dxa"/>
          </w:tcPr>
          <w:p w14:paraId="020E699C" w14:textId="77777777" w:rsidR="001F2D44" w:rsidRPr="00097C20" w:rsidRDefault="001F2D44">
            <w:pPr>
              <w:rPr>
                <w:rFonts w:ascii="Tahoma" w:hAnsi="Tahoma" w:cs="Tahoma"/>
              </w:rPr>
            </w:pPr>
          </w:p>
        </w:tc>
        <w:tc>
          <w:tcPr>
            <w:tcW w:w="4230" w:type="dxa"/>
          </w:tcPr>
          <w:p w14:paraId="7DF62643" w14:textId="77777777" w:rsidR="001F2D44" w:rsidRPr="00097C20" w:rsidRDefault="001F2D44">
            <w:pPr>
              <w:rPr>
                <w:rFonts w:ascii="Tahoma" w:hAnsi="Tahoma" w:cs="Tahoma"/>
              </w:rPr>
            </w:pPr>
          </w:p>
        </w:tc>
        <w:tc>
          <w:tcPr>
            <w:tcW w:w="5805" w:type="dxa"/>
          </w:tcPr>
          <w:p w14:paraId="6726D911" w14:textId="77777777" w:rsidR="001F2D44" w:rsidRPr="00097C20" w:rsidRDefault="001F2D44">
            <w:pPr>
              <w:rPr>
                <w:rFonts w:ascii="Tahoma" w:hAnsi="Tahoma" w:cs="Tahoma"/>
              </w:rPr>
            </w:pPr>
          </w:p>
        </w:tc>
      </w:tr>
      <w:tr w:rsidR="001F2D44" w:rsidRPr="00097C20" w14:paraId="512173D5" w14:textId="77777777">
        <w:trPr>
          <w:trHeight w:val="910"/>
        </w:trPr>
        <w:tc>
          <w:tcPr>
            <w:tcW w:w="2970" w:type="dxa"/>
          </w:tcPr>
          <w:p w14:paraId="4F4A6E6A" w14:textId="77777777" w:rsidR="001F2D44" w:rsidRPr="00097C20" w:rsidRDefault="001F2D44">
            <w:pPr>
              <w:rPr>
                <w:rFonts w:ascii="Tahoma" w:hAnsi="Tahoma" w:cs="Tahoma"/>
              </w:rPr>
            </w:pPr>
          </w:p>
        </w:tc>
        <w:tc>
          <w:tcPr>
            <w:tcW w:w="4230" w:type="dxa"/>
          </w:tcPr>
          <w:p w14:paraId="757AA60E" w14:textId="77777777" w:rsidR="001F2D44" w:rsidRPr="00097C20" w:rsidRDefault="001F2D44">
            <w:pPr>
              <w:rPr>
                <w:rFonts w:ascii="Tahoma" w:hAnsi="Tahoma" w:cs="Tahoma"/>
              </w:rPr>
            </w:pPr>
          </w:p>
        </w:tc>
        <w:tc>
          <w:tcPr>
            <w:tcW w:w="5805" w:type="dxa"/>
          </w:tcPr>
          <w:p w14:paraId="7D416736" w14:textId="77777777" w:rsidR="001F2D44" w:rsidRPr="00097C20" w:rsidRDefault="001F2D44">
            <w:pPr>
              <w:rPr>
                <w:rFonts w:ascii="Tahoma" w:hAnsi="Tahoma" w:cs="Tahoma"/>
              </w:rPr>
            </w:pPr>
          </w:p>
        </w:tc>
      </w:tr>
      <w:tr w:rsidR="001F2D44" w:rsidRPr="00097C20" w14:paraId="2136A88D" w14:textId="77777777">
        <w:trPr>
          <w:trHeight w:val="910"/>
        </w:trPr>
        <w:tc>
          <w:tcPr>
            <w:tcW w:w="2970" w:type="dxa"/>
          </w:tcPr>
          <w:p w14:paraId="0B659DE8" w14:textId="77777777" w:rsidR="001F2D44" w:rsidRPr="00097C20" w:rsidRDefault="001F2D44">
            <w:pPr>
              <w:rPr>
                <w:rFonts w:ascii="Tahoma" w:hAnsi="Tahoma" w:cs="Tahoma"/>
              </w:rPr>
            </w:pPr>
          </w:p>
        </w:tc>
        <w:tc>
          <w:tcPr>
            <w:tcW w:w="4230" w:type="dxa"/>
          </w:tcPr>
          <w:p w14:paraId="5467737E" w14:textId="77777777" w:rsidR="001F2D44" w:rsidRPr="00097C20" w:rsidRDefault="001F2D44">
            <w:pPr>
              <w:rPr>
                <w:rFonts w:ascii="Tahoma" w:hAnsi="Tahoma" w:cs="Tahoma"/>
              </w:rPr>
            </w:pPr>
          </w:p>
        </w:tc>
        <w:tc>
          <w:tcPr>
            <w:tcW w:w="5805" w:type="dxa"/>
          </w:tcPr>
          <w:p w14:paraId="1FC69B0B" w14:textId="77777777" w:rsidR="001F2D44" w:rsidRPr="00097C20" w:rsidRDefault="001F2D44">
            <w:pPr>
              <w:rPr>
                <w:rFonts w:ascii="Tahoma" w:hAnsi="Tahoma" w:cs="Tahoma"/>
              </w:rPr>
            </w:pPr>
          </w:p>
        </w:tc>
      </w:tr>
      <w:tr w:rsidR="001F2D44" w:rsidRPr="00097C20" w14:paraId="65FD5FDA" w14:textId="77777777">
        <w:trPr>
          <w:trHeight w:val="910"/>
        </w:trPr>
        <w:tc>
          <w:tcPr>
            <w:tcW w:w="2970" w:type="dxa"/>
          </w:tcPr>
          <w:p w14:paraId="48ECDB80" w14:textId="77777777" w:rsidR="001F2D44" w:rsidRPr="00097C20" w:rsidRDefault="001F2D44">
            <w:pPr>
              <w:rPr>
                <w:rFonts w:ascii="Tahoma" w:hAnsi="Tahoma" w:cs="Tahoma"/>
              </w:rPr>
            </w:pPr>
          </w:p>
        </w:tc>
        <w:tc>
          <w:tcPr>
            <w:tcW w:w="4230" w:type="dxa"/>
          </w:tcPr>
          <w:p w14:paraId="41AD92C5" w14:textId="77777777" w:rsidR="001F2D44" w:rsidRPr="00097C20" w:rsidRDefault="001F2D44">
            <w:pPr>
              <w:rPr>
                <w:rFonts w:ascii="Tahoma" w:hAnsi="Tahoma" w:cs="Tahoma"/>
              </w:rPr>
            </w:pPr>
          </w:p>
        </w:tc>
        <w:tc>
          <w:tcPr>
            <w:tcW w:w="5805" w:type="dxa"/>
          </w:tcPr>
          <w:p w14:paraId="3AE45E2B" w14:textId="77777777" w:rsidR="001F2D44" w:rsidRPr="00097C20" w:rsidRDefault="001F2D44">
            <w:pPr>
              <w:rPr>
                <w:rFonts w:ascii="Tahoma" w:hAnsi="Tahoma" w:cs="Tahoma"/>
              </w:rPr>
            </w:pPr>
          </w:p>
        </w:tc>
      </w:tr>
    </w:tbl>
    <w:p w14:paraId="44530BEE" w14:textId="77777777" w:rsidR="001F2D44" w:rsidRPr="00097C20" w:rsidRDefault="001F2D44">
      <w:pPr>
        <w:tabs>
          <w:tab w:val="center" w:pos="3747"/>
        </w:tabs>
        <w:rPr>
          <w:rFonts w:ascii="Tahoma" w:hAnsi="Tahoma" w:cs="Tahoma"/>
        </w:rPr>
        <w:sectPr w:rsidR="001F2D44" w:rsidRPr="00097C20">
          <w:headerReference w:type="default" r:id="rId17"/>
          <w:pgSz w:w="15840" w:h="12240" w:orient="landscape"/>
          <w:pgMar w:top="1440" w:right="1440" w:bottom="1440" w:left="1440" w:header="144" w:footer="144" w:gutter="0"/>
          <w:cols w:space="720"/>
        </w:sectPr>
      </w:pPr>
    </w:p>
    <w:p w14:paraId="40FD8C37" w14:textId="77777777" w:rsidR="001F2D44" w:rsidRPr="00097C20" w:rsidRDefault="00000000">
      <w:pPr>
        <w:pStyle w:val="Heading2"/>
        <w:numPr>
          <w:ilvl w:val="0"/>
          <w:numId w:val="3"/>
        </w:numPr>
        <w:ind w:left="360"/>
        <w:rPr>
          <w:rFonts w:ascii="Tahoma" w:hAnsi="Tahoma" w:cs="Tahoma"/>
        </w:rPr>
      </w:pPr>
      <w:bookmarkStart w:id="7" w:name="_heading=h.nyaa6k2f1m8s" w:colFirst="0" w:colLast="0"/>
      <w:bookmarkEnd w:id="7"/>
      <w:r w:rsidRPr="00097C20">
        <w:rPr>
          <w:rFonts w:ascii="Tahoma" w:hAnsi="Tahoma" w:cs="Tahoma"/>
        </w:rPr>
        <w:lastRenderedPageBreak/>
        <w:t>Take steps for quality control and assurance</w:t>
      </w:r>
    </w:p>
    <w:p w14:paraId="59F90341" w14:textId="77777777" w:rsidR="001F2D44" w:rsidRPr="00097C20" w:rsidRDefault="00000000">
      <w:pPr>
        <w:numPr>
          <w:ilvl w:val="0"/>
          <w:numId w:val="4"/>
        </w:numPr>
        <w:rPr>
          <w:rFonts w:ascii="Tahoma" w:hAnsi="Tahoma" w:cs="Tahoma"/>
        </w:rPr>
      </w:pPr>
      <w:r w:rsidRPr="00097C20">
        <w:rPr>
          <w:rFonts w:ascii="Tahoma" w:hAnsi="Tahoma" w:cs="Tahoma"/>
        </w:rPr>
        <w:t xml:space="preserve">Which staff or faculty will need training </w:t>
      </w:r>
      <w:proofErr w:type="gramStart"/>
      <w:r w:rsidRPr="00097C20">
        <w:rPr>
          <w:rFonts w:ascii="Tahoma" w:hAnsi="Tahoma" w:cs="Tahoma"/>
        </w:rPr>
        <w:t>in order to</w:t>
      </w:r>
      <w:proofErr w:type="gramEnd"/>
      <w:r w:rsidRPr="00097C20">
        <w:rPr>
          <w:rFonts w:ascii="Tahoma" w:hAnsi="Tahoma" w:cs="Tahoma"/>
        </w:rPr>
        <w:t xml:space="preserve"> make implementation successful? When will that training need to occur?</w:t>
      </w:r>
    </w:p>
    <w:p w14:paraId="40FEB652" w14:textId="77777777" w:rsidR="001F2D44" w:rsidRPr="00097C20" w:rsidRDefault="00000000">
      <w:pPr>
        <w:numPr>
          <w:ilvl w:val="0"/>
          <w:numId w:val="4"/>
        </w:numPr>
        <w:rPr>
          <w:rFonts w:ascii="Tahoma" w:hAnsi="Tahoma" w:cs="Tahoma"/>
        </w:rPr>
      </w:pPr>
      <w:r w:rsidRPr="00097C20">
        <w:rPr>
          <w:rFonts w:ascii="Tahoma" w:hAnsi="Tahoma" w:cs="Tahoma"/>
        </w:rPr>
        <w:t xml:space="preserve">How will you monitor if students are registering for the right courses? Is there an appropriate number of course sections? </w:t>
      </w:r>
    </w:p>
    <w:p w14:paraId="06A53C3D" w14:textId="1A9249B2" w:rsidR="001F2D44" w:rsidRPr="00097C20" w:rsidRDefault="00000000">
      <w:pPr>
        <w:numPr>
          <w:ilvl w:val="0"/>
          <w:numId w:val="4"/>
        </w:numPr>
        <w:rPr>
          <w:rFonts w:ascii="Tahoma" w:hAnsi="Tahoma" w:cs="Tahoma"/>
        </w:rPr>
      </w:pPr>
      <w:r w:rsidRPr="00097C20">
        <w:rPr>
          <w:rFonts w:ascii="Tahoma" w:hAnsi="Tahoma" w:cs="Tahoma"/>
        </w:rPr>
        <w:t xml:space="preserve">How will you monitor if different groups of students are being affected differently? (Use </w:t>
      </w:r>
      <w:r>
        <w:fldChar w:fldCharType="begin"/>
      </w:r>
      <w:r>
        <w:instrText>HYPERLINK "https://postsecondaryreadiness.org/wp-content/uploads/2022/09/what-to-look-for-your-institutions-data.pdf" \h</w:instrText>
      </w:r>
      <w:r>
        <w:fldChar w:fldCharType="separate"/>
      </w:r>
      <w:r w:rsidRPr="00097C20">
        <w:rPr>
          <w:rFonts w:ascii="Tahoma" w:hAnsi="Tahoma" w:cs="Tahoma"/>
          <w:color w:val="51AFAA"/>
        </w:rPr>
        <w:t>this resource</w:t>
      </w:r>
      <w:r>
        <w:rPr>
          <w:rFonts w:ascii="Tahoma" w:hAnsi="Tahoma" w:cs="Tahoma"/>
          <w:color w:val="51AFAA"/>
        </w:rPr>
        <w:fldChar w:fldCharType="end"/>
      </w:r>
      <w:r w:rsidRPr="00097C20">
        <w:rPr>
          <w:rFonts w:ascii="Tahoma" w:hAnsi="Tahoma" w:cs="Tahoma"/>
        </w:rPr>
        <w:t xml:space="preserve"> to help guide your decisions.)</w:t>
      </w:r>
      <w:r w:rsidR="00906CFC">
        <w:rPr>
          <w:rFonts w:ascii="Tahoma" w:hAnsi="Tahoma" w:cs="Tahoma"/>
        </w:rPr>
        <w:t xml:space="preserve"> </w:t>
      </w:r>
      <w:r w:rsidR="00906CFC" w:rsidRPr="00906CFC">
        <w:rPr>
          <w:rFonts w:ascii="Tahoma" w:hAnsi="Tahoma" w:cs="Tahoma"/>
        </w:rPr>
        <w:t xml:space="preserve">Review the brief </w:t>
      </w:r>
      <w:hyperlink r:id="rId18" w:history="1">
        <w:r w:rsidR="00906CFC" w:rsidRPr="00906CFC">
          <w:rPr>
            <w:rStyle w:val="Hyperlink"/>
            <w:rFonts w:ascii="Tahoma" w:hAnsi="Tahoma" w:cs="Tahoma"/>
            <w:color w:val="51AFAA"/>
            <w:u w:val="none"/>
          </w:rPr>
          <w:t>The Next Phase of Placement Reform: Moving Toward Equity-Centered Practice</w:t>
        </w:r>
      </w:hyperlink>
      <w:r w:rsidR="00906CFC" w:rsidRPr="00906CFC">
        <w:rPr>
          <w:rFonts w:ascii="Tahoma" w:hAnsi="Tahoma" w:cs="Tahoma"/>
        </w:rPr>
        <w:t xml:space="preserve"> and consider additional steps your college can take to make placement more equitable.</w:t>
      </w:r>
    </w:p>
    <w:p w14:paraId="0C04987A" w14:textId="77777777" w:rsidR="001F2D44" w:rsidRPr="00097C20" w:rsidRDefault="00000000">
      <w:pPr>
        <w:numPr>
          <w:ilvl w:val="0"/>
          <w:numId w:val="4"/>
        </w:numPr>
        <w:rPr>
          <w:rFonts w:ascii="Tahoma" w:hAnsi="Tahoma" w:cs="Tahoma"/>
        </w:rPr>
      </w:pPr>
      <w:r w:rsidRPr="00097C20">
        <w:rPr>
          <w:rFonts w:ascii="Tahoma" w:hAnsi="Tahoma" w:cs="Tahoma"/>
        </w:rPr>
        <w:t>What additional resources do you need to execute this transition? Are technology solutions needed that would require IT involvement?</w:t>
      </w:r>
    </w:p>
    <w:p w14:paraId="275A2928" w14:textId="77777777" w:rsidR="001F2D44" w:rsidRPr="00097C20" w:rsidRDefault="00000000">
      <w:pPr>
        <w:pStyle w:val="Heading2"/>
        <w:numPr>
          <w:ilvl w:val="0"/>
          <w:numId w:val="3"/>
        </w:numPr>
        <w:ind w:left="360"/>
        <w:rPr>
          <w:rFonts w:ascii="Tahoma" w:hAnsi="Tahoma" w:cs="Tahoma"/>
        </w:rPr>
      </w:pPr>
      <w:bookmarkStart w:id="8" w:name="_heading=h.3x6ipugdnirc" w:colFirst="0" w:colLast="0"/>
      <w:bookmarkEnd w:id="8"/>
      <w:r w:rsidRPr="00097C20">
        <w:rPr>
          <w:rFonts w:ascii="Tahoma" w:hAnsi="Tahoma" w:cs="Tahoma"/>
        </w:rPr>
        <w:t>Develop a timeline</w:t>
      </w:r>
    </w:p>
    <w:p w14:paraId="48E9BD25" w14:textId="7921F03A" w:rsidR="001F2D44" w:rsidRPr="00097C20" w:rsidRDefault="00000000">
      <w:pPr>
        <w:rPr>
          <w:rFonts w:ascii="Tahoma" w:hAnsi="Tahoma" w:cs="Tahoma"/>
        </w:rPr>
      </w:pPr>
      <w:r w:rsidRPr="00097C20">
        <w:rPr>
          <w:rFonts w:ascii="Tahoma" w:hAnsi="Tahoma" w:cs="Tahoma"/>
        </w:rPr>
        <w:t xml:space="preserve">Developing a timeline for your action plan can support a smoother implementation process. This section includes milestones that are typically part of the transition to using MMA. It also includes space to add dates </w:t>
      </w:r>
      <w:proofErr w:type="gramStart"/>
      <w:r w:rsidRPr="00097C20">
        <w:rPr>
          <w:rFonts w:ascii="Tahoma" w:hAnsi="Tahoma" w:cs="Tahoma"/>
        </w:rPr>
        <w:t>in order to</w:t>
      </w:r>
      <w:proofErr w:type="gramEnd"/>
      <w:r w:rsidRPr="00097C20">
        <w:rPr>
          <w:rFonts w:ascii="Tahoma" w:hAnsi="Tahoma" w:cs="Tahoma"/>
        </w:rPr>
        <w:t xml:space="preserve"> begin establishing an implementation timeline. Use the empty spaces to add additional steps to your timeline.</w:t>
      </w:r>
    </w:p>
    <w:p w14:paraId="4A0A1792" w14:textId="79E2735D" w:rsidR="001F2D44" w:rsidRPr="00097C20" w:rsidRDefault="00000000">
      <w:pPr>
        <w:numPr>
          <w:ilvl w:val="0"/>
          <w:numId w:val="1"/>
        </w:numPr>
        <w:rPr>
          <w:rFonts w:ascii="Tahoma" w:hAnsi="Tahoma" w:cs="Tahoma"/>
        </w:rPr>
      </w:pPr>
      <w:r w:rsidRPr="00097C20">
        <w:rPr>
          <w:rFonts w:ascii="Tahoma" w:hAnsi="Tahoma" w:cs="Tahoma"/>
        </w:rPr>
        <w:t xml:space="preserve">Draw from </w:t>
      </w:r>
      <w:hyperlink r:id="rId19">
        <w:r w:rsidRPr="00097C20">
          <w:rPr>
            <w:rFonts w:ascii="Tahoma" w:hAnsi="Tahoma" w:cs="Tahoma"/>
            <w:color w:val="51AFAA"/>
          </w:rPr>
          <w:t>process maps</w:t>
        </w:r>
      </w:hyperlink>
      <w:r w:rsidRPr="00097C20">
        <w:rPr>
          <w:rFonts w:ascii="Tahoma" w:hAnsi="Tahoma" w:cs="Tahoma"/>
        </w:rPr>
        <w:t xml:space="preserve">, </w:t>
      </w:r>
      <w:hyperlink r:id="rId20">
        <w:r w:rsidRPr="00097C20">
          <w:rPr>
            <w:rFonts w:ascii="Tahoma" w:hAnsi="Tahoma" w:cs="Tahoma"/>
            <w:color w:val="51AFAA"/>
          </w:rPr>
          <w:t>communication plans</w:t>
        </w:r>
      </w:hyperlink>
      <w:r w:rsidRPr="00097C20">
        <w:rPr>
          <w:rFonts w:ascii="Tahoma" w:hAnsi="Tahoma" w:cs="Tahoma"/>
        </w:rPr>
        <w:t xml:space="preserve">, and this action plan document to identify the steps required to enact your plan.  </w:t>
      </w:r>
    </w:p>
    <w:p w14:paraId="003721CC" w14:textId="77777777" w:rsidR="001F2D44" w:rsidRPr="00097C20" w:rsidRDefault="00000000">
      <w:pPr>
        <w:numPr>
          <w:ilvl w:val="0"/>
          <w:numId w:val="1"/>
        </w:numPr>
        <w:rPr>
          <w:rFonts w:ascii="Tahoma" w:hAnsi="Tahoma" w:cs="Tahoma"/>
        </w:rPr>
      </w:pPr>
      <w:r w:rsidRPr="00097C20">
        <w:rPr>
          <w:rFonts w:ascii="Tahoma" w:hAnsi="Tahoma" w:cs="Tahoma"/>
        </w:rPr>
        <w:t>Determine which steps cannot be started until another task has been completed; use this information to sequence tasks.</w:t>
      </w:r>
    </w:p>
    <w:p w14:paraId="5E1835D9" w14:textId="77777777" w:rsidR="001F2D44" w:rsidRPr="00097C20" w:rsidRDefault="00000000">
      <w:pPr>
        <w:numPr>
          <w:ilvl w:val="0"/>
          <w:numId w:val="1"/>
        </w:numPr>
        <w:rPr>
          <w:rFonts w:ascii="Tahoma" w:hAnsi="Tahoma" w:cs="Tahoma"/>
        </w:rPr>
      </w:pPr>
      <w:r w:rsidRPr="00097C20">
        <w:rPr>
          <w:rFonts w:ascii="Tahoma" w:hAnsi="Tahoma" w:cs="Tahoma"/>
        </w:rPr>
        <w:t>Estimate the amount of time required to complete each step. Be sure to build in extra time as a defense against delays!</w:t>
      </w:r>
    </w:p>
    <w:p w14:paraId="61D69C26" w14:textId="77777777" w:rsidR="001F2D44" w:rsidRPr="00097C20" w:rsidRDefault="001F2D44">
      <w:pPr>
        <w:spacing w:after="0" w:line="240" w:lineRule="auto"/>
        <w:rPr>
          <w:rFonts w:ascii="Tahoma" w:hAnsi="Tahoma" w:cs="Tahoma"/>
          <w:color w:val="0C2340"/>
        </w:rPr>
      </w:pPr>
    </w:p>
    <w:tbl>
      <w:tblPr>
        <w:tblStyle w:val="a1"/>
        <w:tblW w:w="9360" w:type="dxa"/>
        <w:tblBorders>
          <w:top w:val="single" w:sz="8" w:space="0" w:color="D2D3D4"/>
          <w:left w:val="single" w:sz="8" w:space="0" w:color="D2D3D4"/>
          <w:bottom w:val="single" w:sz="8" w:space="0" w:color="D2D3D4"/>
          <w:right w:val="single" w:sz="8" w:space="0" w:color="D2D3D4"/>
          <w:insideH w:val="single" w:sz="8" w:space="0" w:color="D2D3D4"/>
          <w:insideV w:val="single" w:sz="8" w:space="0" w:color="D2D3D4"/>
        </w:tblBorders>
        <w:tblLayout w:type="fixed"/>
        <w:tblLook w:val="0600" w:firstRow="0" w:lastRow="0" w:firstColumn="0" w:lastColumn="0" w:noHBand="1" w:noVBand="1"/>
      </w:tblPr>
      <w:tblGrid>
        <w:gridCol w:w="3120"/>
        <w:gridCol w:w="3120"/>
        <w:gridCol w:w="3120"/>
      </w:tblGrid>
      <w:tr w:rsidR="001F2D44" w:rsidRPr="00097C20" w14:paraId="07FF862D" w14:textId="77777777">
        <w:tc>
          <w:tcPr>
            <w:tcW w:w="3120" w:type="dxa"/>
            <w:shd w:val="clear" w:color="auto" w:fill="BFDCF3"/>
            <w:tcMar>
              <w:top w:w="100" w:type="dxa"/>
              <w:left w:w="100" w:type="dxa"/>
              <w:bottom w:w="100" w:type="dxa"/>
              <w:right w:w="100" w:type="dxa"/>
            </w:tcMar>
          </w:tcPr>
          <w:p w14:paraId="01314FA0" w14:textId="77777777" w:rsidR="001F2D44" w:rsidRPr="00097C20" w:rsidRDefault="00000000">
            <w:pPr>
              <w:widowControl w:val="0"/>
              <w:pBdr>
                <w:top w:val="nil"/>
                <w:left w:val="nil"/>
                <w:bottom w:val="nil"/>
                <w:right w:val="nil"/>
                <w:between w:val="nil"/>
              </w:pBdr>
              <w:spacing w:after="0" w:line="240" w:lineRule="auto"/>
              <w:jc w:val="center"/>
              <w:rPr>
                <w:rFonts w:ascii="Tahoma" w:hAnsi="Tahoma" w:cs="Tahoma"/>
                <w:b/>
              </w:rPr>
            </w:pPr>
            <w:r w:rsidRPr="00097C20">
              <w:rPr>
                <w:rFonts w:ascii="Tahoma" w:hAnsi="Tahoma" w:cs="Tahoma"/>
                <w:b/>
              </w:rPr>
              <w:t>Milestone</w:t>
            </w:r>
          </w:p>
        </w:tc>
        <w:tc>
          <w:tcPr>
            <w:tcW w:w="3120" w:type="dxa"/>
            <w:shd w:val="clear" w:color="auto" w:fill="BFDCF3"/>
            <w:tcMar>
              <w:top w:w="100" w:type="dxa"/>
              <w:left w:w="100" w:type="dxa"/>
              <w:bottom w:w="100" w:type="dxa"/>
              <w:right w:w="100" w:type="dxa"/>
            </w:tcMar>
          </w:tcPr>
          <w:p w14:paraId="5BC85D3A" w14:textId="77777777" w:rsidR="001F2D44" w:rsidRPr="00097C20" w:rsidRDefault="00000000">
            <w:pPr>
              <w:widowControl w:val="0"/>
              <w:pBdr>
                <w:top w:val="nil"/>
                <w:left w:val="nil"/>
                <w:bottom w:val="nil"/>
                <w:right w:val="nil"/>
                <w:between w:val="nil"/>
              </w:pBdr>
              <w:spacing w:after="0" w:line="240" w:lineRule="auto"/>
              <w:jc w:val="center"/>
              <w:rPr>
                <w:rFonts w:ascii="Tahoma" w:hAnsi="Tahoma" w:cs="Tahoma"/>
                <w:b/>
              </w:rPr>
            </w:pPr>
            <w:r w:rsidRPr="00097C20">
              <w:rPr>
                <w:rFonts w:ascii="Tahoma" w:hAnsi="Tahoma" w:cs="Tahoma"/>
                <w:b/>
              </w:rPr>
              <w:t>Launch Date</w:t>
            </w:r>
          </w:p>
        </w:tc>
        <w:tc>
          <w:tcPr>
            <w:tcW w:w="3120" w:type="dxa"/>
            <w:shd w:val="clear" w:color="auto" w:fill="BFDCF3"/>
            <w:tcMar>
              <w:top w:w="100" w:type="dxa"/>
              <w:left w:w="100" w:type="dxa"/>
              <w:bottom w:w="100" w:type="dxa"/>
              <w:right w:w="100" w:type="dxa"/>
            </w:tcMar>
          </w:tcPr>
          <w:p w14:paraId="30AD6B70" w14:textId="77777777" w:rsidR="001F2D44" w:rsidRPr="00097C20" w:rsidRDefault="00000000">
            <w:pPr>
              <w:widowControl w:val="0"/>
              <w:pBdr>
                <w:top w:val="nil"/>
                <w:left w:val="nil"/>
                <w:bottom w:val="nil"/>
                <w:right w:val="nil"/>
                <w:between w:val="nil"/>
              </w:pBdr>
              <w:spacing w:after="0" w:line="240" w:lineRule="auto"/>
              <w:jc w:val="center"/>
              <w:rPr>
                <w:rFonts w:ascii="Tahoma" w:hAnsi="Tahoma" w:cs="Tahoma"/>
                <w:b/>
              </w:rPr>
            </w:pPr>
            <w:r w:rsidRPr="00097C20">
              <w:rPr>
                <w:rFonts w:ascii="Tahoma" w:hAnsi="Tahoma" w:cs="Tahoma"/>
                <w:b/>
              </w:rPr>
              <w:t>Completion Date</w:t>
            </w:r>
          </w:p>
        </w:tc>
      </w:tr>
      <w:tr w:rsidR="001F2D44" w:rsidRPr="00097C20" w14:paraId="2C6167AA" w14:textId="77777777">
        <w:tc>
          <w:tcPr>
            <w:tcW w:w="3120" w:type="dxa"/>
            <w:shd w:val="clear" w:color="auto" w:fill="auto"/>
            <w:tcMar>
              <w:top w:w="100" w:type="dxa"/>
              <w:left w:w="100" w:type="dxa"/>
              <w:bottom w:w="100" w:type="dxa"/>
              <w:right w:w="100" w:type="dxa"/>
            </w:tcMar>
          </w:tcPr>
          <w:p w14:paraId="70CB21B2"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Form planning group</w:t>
            </w:r>
          </w:p>
        </w:tc>
        <w:tc>
          <w:tcPr>
            <w:tcW w:w="3120" w:type="dxa"/>
            <w:shd w:val="clear" w:color="auto" w:fill="auto"/>
            <w:tcMar>
              <w:top w:w="100" w:type="dxa"/>
              <w:left w:w="100" w:type="dxa"/>
              <w:bottom w:w="100" w:type="dxa"/>
              <w:right w:w="100" w:type="dxa"/>
            </w:tcMar>
          </w:tcPr>
          <w:p w14:paraId="3BD89017"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c>
          <w:tcPr>
            <w:tcW w:w="3120" w:type="dxa"/>
            <w:shd w:val="clear" w:color="auto" w:fill="auto"/>
            <w:tcMar>
              <w:top w:w="100" w:type="dxa"/>
              <w:left w:w="100" w:type="dxa"/>
              <w:bottom w:w="100" w:type="dxa"/>
              <w:right w:w="100" w:type="dxa"/>
            </w:tcMar>
          </w:tcPr>
          <w:p w14:paraId="7E1CA7E1"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r>
      <w:tr w:rsidR="001F2D44" w:rsidRPr="00097C20" w14:paraId="2172AD1B" w14:textId="77777777">
        <w:tc>
          <w:tcPr>
            <w:tcW w:w="3120" w:type="dxa"/>
            <w:shd w:val="clear" w:color="auto" w:fill="auto"/>
            <w:tcMar>
              <w:top w:w="100" w:type="dxa"/>
              <w:left w:w="100" w:type="dxa"/>
              <w:bottom w:w="100" w:type="dxa"/>
              <w:right w:w="100" w:type="dxa"/>
            </w:tcMar>
          </w:tcPr>
          <w:p w14:paraId="2FD2A13A"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Create draft action plan</w:t>
            </w:r>
          </w:p>
        </w:tc>
        <w:tc>
          <w:tcPr>
            <w:tcW w:w="3120" w:type="dxa"/>
            <w:shd w:val="clear" w:color="auto" w:fill="auto"/>
            <w:tcMar>
              <w:top w:w="100" w:type="dxa"/>
              <w:left w:w="100" w:type="dxa"/>
              <w:bottom w:w="100" w:type="dxa"/>
              <w:right w:w="100" w:type="dxa"/>
            </w:tcMar>
          </w:tcPr>
          <w:p w14:paraId="3E7FF7F3"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c>
          <w:tcPr>
            <w:tcW w:w="3120" w:type="dxa"/>
            <w:shd w:val="clear" w:color="auto" w:fill="auto"/>
            <w:tcMar>
              <w:top w:w="100" w:type="dxa"/>
              <w:left w:w="100" w:type="dxa"/>
              <w:bottom w:w="100" w:type="dxa"/>
              <w:right w:w="100" w:type="dxa"/>
            </w:tcMar>
          </w:tcPr>
          <w:p w14:paraId="4E5802DD"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r>
      <w:tr w:rsidR="001F2D44" w:rsidRPr="00097C20" w14:paraId="2C8A3D2D" w14:textId="77777777">
        <w:tc>
          <w:tcPr>
            <w:tcW w:w="3120" w:type="dxa"/>
            <w:shd w:val="clear" w:color="auto" w:fill="auto"/>
            <w:tcMar>
              <w:top w:w="100" w:type="dxa"/>
              <w:left w:w="100" w:type="dxa"/>
              <w:bottom w:w="100" w:type="dxa"/>
              <w:right w:w="100" w:type="dxa"/>
            </w:tcMar>
          </w:tcPr>
          <w:p w14:paraId="4767AFF6"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Get feedback on draft action plan</w:t>
            </w:r>
          </w:p>
        </w:tc>
        <w:tc>
          <w:tcPr>
            <w:tcW w:w="3120" w:type="dxa"/>
            <w:shd w:val="clear" w:color="auto" w:fill="auto"/>
            <w:tcMar>
              <w:top w:w="100" w:type="dxa"/>
              <w:left w:w="100" w:type="dxa"/>
              <w:bottom w:w="100" w:type="dxa"/>
              <w:right w:w="100" w:type="dxa"/>
            </w:tcMar>
          </w:tcPr>
          <w:p w14:paraId="6FD65152"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c>
          <w:tcPr>
            <w:tcW w:w="3120" w:type="dxa"/>
            <w:shd w:val="clear" w:color="auto" w:fill="auto"/>
            <w:tcMar>
              <w:top w:w="100" w:type="dxa"/>
              <w:left w:w="100" w:type="dxa"/>
              <w:bottom w:w="100" w:type="dxa"/>
              <w:right w:w="100" w:type="dxa"/>
            </w:tcMar>
          </w:tcPr>
          <w:p w14:paraId="0BFAB8A5"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r>
      <w:tr w:rsidR="001F2D44" w:rsidRPr="00097C20" w14:paraId="30E87D77" w14:textId="77777777">
        <w:tc>
          <w:tcPr>
            <w:tcW w:w="3120" w:type="dxa"/>
            <w:shd w:val="clear" w:color="auto" w:fill="auto"/>
            <w:tcMar>
              <w:top w:w="100" w:type="dxa"/>
              <w:left w:w="100" w:type="dxa"/>
              <w:bottom w:w="100" w:type="dxa"/>
              <w:right w:w="100" w:type="dxa"/>
            </w:tcMar>
          </w:tcPr>
          <w:p w14:paraId="4E59B9C5"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Finalize revised action plan</w:t>
            </w:r>
          </w:p>
        </w:tc>
        <w:tc>
          <w:tcPr>
            <w:tcW w:w="3120" w:type="dxa"/>
            <w:shd w:val="clear" w:color="auto" w:fill="auto"/>
            <w:tcMar>
              <w:top w:w="100" w:type="dxa"/>
              <w:left w:w="100" w:type="dxa"/>
              <w:bottom w:w="100" w:type="dxa"/>
              <w:right w:w="100" w:type="dxa"/>
            </w:tcMar>
          </w:tcPr>
          <w:p w14:paraId="63388CE9"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c>
          <w:tcPr>
            <w:tcW w:w="3120" w:type="dxa"/>
            <w:shd w:val="clear" w:color="auto" w:fill="auto"/>
            <w:tcMar>
              <w:top w:w="100" w:type="dxa"/>
              <w:left w:w="100" w:type="dxa"/>
              <w:bottom w:w="100" w:type="dxa"/>
              <w:right w:w="100" w:type="dxa"/>
            </w:tcMar>
          </w:tcPr>
          <w:p w14:paraId="0B82B864"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r>
      <w:tr w:rsidR="001F2D44" w:rsidRPr="00097C20" w14:paraId="3ADAF6F5" w14:textId="77777777">
        <w:tc>
          <w:tcPr>
            <w:tcW w:w="3120" w:type="dxa"/>
            <w:shd w:val="clear" w:color="auto" w:fill="auto"/>
            <w:tcMar>
              <w:top w:w="100" w:type="dxa"/>
              <w:left w:w="100" w:type="dxa"/>
              <w:bottom w:w="100" w:type="dxa"/>
              <w:right w:w="100" w:type="dxa"/>
            </w:tcMar>
          </w:tcPr>
          <w:p w14:paraId="62220D5A"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Communicate to internal stakeholders</w:t>
            </w:r>
          </w:p>
        </w:tc>
        <w:tc>
          <w:tcPr>
            <w:tcW w:w="3120" w:type="dxa"/>
            <w:shd w:val="clear" w:color="auto" w:fill="auto"/>
            <w:tcMar>
              <w:top w:w="100" w:type="dxa"/>
              <w:left w:w="100" w:type="dxa"/>
              <w:bottom w:w="100" w:type="dxa"/>
              <w:right w:w="100" w:type="dxa"/>
            </w:tcMar>
          </w:tcPr>
          <w:p w14:paraId="4F672EB4"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c>
          <w:tcPr>
            <w:tcW w:w="3120" w:type="dxa"/>
            <w:shd w:val="clear" w:color="auto" w:fill="auto"/>
            <w:tcMar>
              <w:top w:w="100" w:type="dxa"/>
              <w:left w:w="100" w:type="dxa"/>
              <w:bottom w:w="100" w:type="dxa"/>
              <w:right w:w="100" w:type="dxa"/>
            </w:tcMar>
          </w:tcPr>
          <w:p w14:paraId="447796A4" w14:textId="77777777" w:rsidR="001F2D44" w:rsidRPr="00097C20" w:rsidRDefault="001F2D44">
            <w:pPr>
              <w:widowControl w:val="0"/>
              <w:pBdr>
                <w:top w:val="nil"/>
                <w:left w:val="nil"/>
                <w:bottom w:val="nil"/>
                <w:right w:val="nil"/>
                <w:between w:val="nil"/>
              </w:pBdr>
              <w:spacing w:after="0" w:line="240" w:lineRule="auto"/>
              <w:rPr>
                <w:rFonts w:ascii="Tahoma" w:hAnsi="Tahoma" w:cs="Tahoma"/>
              </w:rPr>
            </w:pPr>
          </w:p>
        </w:tc>
      </w:tr>
      <w:tr w:rsidR="001F2D44" w:rsidRPr="00097C20" w14:paraId="696AFCBF" w14:textId="77777777">
        <w:tc>
          <w:tcPr>
            <w:tcW w:w="3120" w:type="dxa"/>
            <w:shd w:val="clear" w:color="auto" w:fill="auto"/>
            <w:tcMar>
              <w:top w:w="100" w:type="dxa"/>
              <w:left w:w="100" w:type="dxa"/>
              <w:bottom w:w="100" w:type="dxa"/>
              <w:right w:w="100" w:type="dxa"/>
            </w:tcMar>
          </w:tcPr>
          <w:p w14:paraId="7D40E5A0" w14:textId="1489712E" w:rsidR="001F2D44" w:rsidRPr="00097C20" w:rsidRDefault="00000000">
            <w:pPr>
              <w:widowControl w:val="0"/>
              <w:pBdr>
                <w:top w:val="nil"/>
                <w:left w:val="nil"/>
                <w:bottom w:val="nil"/>
                <w:right w:val="nil"/>
                <w:between w:val="nil"/>
              </w:pBdr>
              <w:spacing w:after="0" w:line="240" w:lineRule="auto"/>
              <w:rPr>
                <w:rFonts w:ascii="Tahoma" w:hAnsi="Tahoma" w:cs="Tahoma"/>
                <w:color w:val="51AFAA"/>
              </w:rPr>
            </w:pPr>
            <w:r w:rsidRPr="00097C20">
              <w:rPr>
                <w:rFonts w:ascii="Tahoma" w:hAnsi="Tahoma" w:cs="Tahoma"/>
              </w:rPr>
              <w:lastRenderedPageBreak/>
              <w:t>Create current</w:t>
            </w:r>
            <w:r w:rsidRPr="00097C20">
              <w:rPr>
                <w:rFonts w:ascii="Tahoma" w:hAnsi="Tahoma" w:cs="Tahoma"/>
                <w:color w:val="0C2340"/>
              </w:rPr>
              <w:t xml:space="preserve"> </w:t>
            </w:r>
            <w:hyperlink r:id="rId21">
              <w:r w:rsidRPr="00097C20">
                <w:rPr>
                  <w:rFonts w:ascii="Tahoma" w:hAnsi="Tahoma" w:cs="Tahoma"/>
                  <w:color w:val="51AFAA"/>
                </w:rPr>
                <w:t>process map</w:t>
              </w:r>
            </w:hyperlink>
          </w:p>
        </w:tc>
        <w:tc>
          <w:tcPr>
            <w:tcW w:w="3120" w:type="dxa"/>
            <w:shd w:val="clear" w:color="auto" w:fill="auto"/>
            <w:tcMar>
              <w:top w:w="100" w:type="dxa"/>
              <w:left w:w="100" w:type="dxa"/>
              <w:bottom w:w="100" w:type="dxa"/>
              <w:right w:w="100" w:type="dxa"/>
            </w:tcMar>
          </w:tcPr>
          <w:p w14:paraId="3DB6160C"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0D78ABFF"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65D69A90" w14:textId="77777777">
        <w:tc>
          <w:tcPr>
            <w:tcW w:w="3120" w:type="dxa"/>
            <w:shd w:val="clear" w:color="auto" w:fill="auto"/>
            <w:tcMar>
              <w:top w:w="100" w:type="dxa"/>
              <w:left w:w="100" w:type="dxa"/>
              <w:bottom w:w="100" w:type="dxa"/>
              <w:right w:w="100" w:type="dxa"/>
            </w:tcMar>
          </w:tcPr>
          <w:p w14:paraId="486F248C"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Identify process changes using current process map and action plan</w:t>
            </w:r>
          </w:p>
        </w:tc>
        <w:tc>
          <w:tcPr>
            <w:tcW w:w="3120" w:type="dxa"/>
            <w:shd w:val="clear" w:color="auto" w:fill="auto"/>
            <w:tcMar>
              <w:top w:w="100" w:type="dxa"/>
              <w:left w:w="100" w:type="dxa"/>
              <w:bottom w:w="100" w:type="dxa"/>
              <w:right w:w="100" w:type="dxa"/>
            </w:tcMar>
          </w:tcPr>
          <w:p w14:paraId="6AD9DDAF"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431A5FB6"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0AE49244" w14:textId="77777777">
        <w:tc>
          <w:tcPr>
            <w:tcW w:w="3120" w:type="dxa"/>
            <w:shd w:val="clear" w:color="auto" w:fill="auto"/>
            <w:tcMar>
              <w:top w:w="100" w:type="dxa"/>
              <w:left w:w="100" w:type="dxa"/>
              <w:bottom w:w="100" w:type="dxa"/>
              <w:right w:w="100" w:type="dxa"/>
            </w:tcMar>
          </w:tcPr>
          <w:p w14:paraId="74F47128"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Develop technological changes to support implementation</w:t>
            </w:r>
          </w:p>
        </w:tc>
        <w:tc>
          <w:tcPr>
            <w:tcW w:w="3120" w:type="dxa"/>
            <w:shd w:val="clear" w:color="auto" w:fill="auto"/>
            <w:tcMar>
              <w:top w:w="100" w:type="dxa"/>
              <w:left w:w="100" w:type="dxa"/>
              <w:bottom w:w="100" w:type="dxa"/>
              <w:right w:w="100" w:type="dxa"/>
            </w:tcMar>
          </w:tcPr>
          <w:p w14:paraId="60A60C7B"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5D39BBC0"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057A71CD" w14:textId="77777777">
        <w:tc>
          <w:tcPr>
            <w:tcW w:w="3120" w:type="dxa"/>
            <w:shd w:val="clear" w:color="auto" w:fill="auto"/>
            <w:tcMar>
              <w:top w:w="100" w:type="dxa"/>
              <w:left w:w="100" w:type="dxa"/>
              <w:bottom w:w="100" w:type="dxa"/>
              <w:right w:w="100" w:type="dxa"/>
            </w:tcMar>
          </w:tcPr>
          <w:p w14:paraId="7DCBE230"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Finalize revised process map</w:t>
            </w:r>
          </w:p>
        </w:tc>
        <w:tc>
          <w:tcPr>
            <w:tcW w:w="3120" w:type="dxa"/>
            <w:shd w:val="clear" w:color="auto" w:fill="auto"/>
            <w:tcMar>
              <w:top w:w="100" w:type="dxa"/>
              <w:left w:w="100" w:type="dxa"/>
              <w:bottom w:w="100" w:type="dxa"/>
              <w:right w:w="100" w:type="dxa"/>
            </w:tcMar>
          </w:tcPr>
          <w:p w14:paraId="11B14114"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581A56A2"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362B5B5F" w14:textId="77777777">
        <w:tc>
          <w:tcPr>
            <w:tcW w:w="3120" w:type="dxa"/>
            <w:shd w:val="clear" w:color="auto" w:fill="auto"/>
            <w:tcMar>
              <w:top w:w="100" w:type="dxa"/>
              <w:left w:w="100" w:type="dxa"/>
              <w:bottom w:w="100" w:type="dxa"/>
              <w:right w:w="100" w:type="dxa"/>
            </w:tcMar>
          </w:tcPr>
          <w:p w14:paraId="456C7CFF"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Hold training sessions for different departments</w:t>
            </w:r>
          </w:p>
        </w:tc>
        <w:tc>
          <w:tcPr>
            <w:tcW w:w="3120" w:type="dxa"/>
            <w:shd w:val="clear" w:color="auto" w:fill="auto"/>
            <w:tcMar>
              <w:top w:w="100" w:type="dxa"/>
              <w:left w:w="100" w:type="dxa"/>
              <w:bottom w:w="100" w:type="dxa"/>
              <w:right w:w="100" w:type="dxa"/>
            </w:tcMar>
          </w:tcPr>
          <w:p w14:paraId="6E040CF7"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2C7240C4"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4598678E" w14:textId="77777777">
        <w:tc>
          <w:tcPr>
            <w:tcW w:w="3120" w:type="dxa"/>
            <w:shd w:val="clear" w:color="auto" w:fill="auto"/>
            <w:tcMar>
              <w:top w:w="100" w:type="dxa"/>
              <w:left w:w="100" w:type="dxa"/>
              <w:bottom w:w="100" w:type="dxa"/>
              <w:right w:w="100" w:type="dxa"/>
            </w:tcMar>
          </w:tcPr>
          <w:p w14:paraId="385D1FE2"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Communicate to external stakeholders</w:t>
            </w:r>
          </w:p>
        </w:tc>
        <w:tc>
          <w:tcPr>
            <w:tcW w:w="3120" w:type="dxa"/>
            <w:shd w:val="clear" w:color="auto" w:fill="auto"/>
            <w:tcMar>
              <w:top w:w="100" w:type="dxa"/>
              <w:left w:w="100" w:type="dxa"/>
              <w:bottom w:w="100" w:type="dxa"/>
              <w:right w:w="100" w:type="dxa"/>
            </w:tcMar>
          </w:tcPr>
          <w:p w14:paraId="679CE8CE"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099C2086"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67A2CB65" w14:textId="77777777">
        <w:tc>
          <w:tcPr>
            <w:tcW w:w="3120" w:type="dxa"/>
            <w:shd w:val="clear" w:color="auto" w:fill="auto"/>
            <w:tcMar>
              <w:top w:w="100" w:type="dxa"/>
              <w:left w:w="100" w:type="dxa"/>
              <w:bottom w:w="100" w:type="dxa"/>
              <w:right w:w="100" w:type="dxa"/>
            </w:tcMar>
          </w:tcPr>
          <w:p w14:paraId="02C9993E"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Launch pilot phase</w:t>
            </w:r>
          </w:p>
        </w:tc>
        <w:tc>
          <w:tcPr>
            <w:tcW w:w="3120" w:type="dxa"/>
            <w:shd w:val="clear" w:color="auto" w:fill="auto"/>
            <w:tcMar>
              <w:top w:w="100" w:type="dxa"/>
              <w:left w:w="100" w:type="dxa"/>
              <w:bottom w:w="100" w:type="dxa"/>
              <w:right w:w="100" w:type="dxa"/>
            </w:tcMar>
          </w:tcPr>
          <w:p w14:paraId="0B088D29"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621C02C3"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3698647C" w14:textId="77777777">
        <w:tc>
          <w:tcPr>
            <w:tcW w:w="3120" w:type="dxa"/>
            <w:shd w:val="clear" w:color="auto" w:fill="auto"/>
            <w:tcMar>
              <w:top w:w="100" w:type="dxa"/>
              <w:left w:w="100" w:type="dxa"/>
              <w:bottom w:w="100" w:type="dxa"/>
              <w:right w:w="100" w:type="dxa"/>
            </w:tcMar>
          </w:tcPr>
          <w:p w14:paraId="6B61C711"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Revise process based on data and lessons learned during pilot</w:t>
            </w:r>
          </w:p>
        </w:tc>
        <w:tc>
          <w:tcPr>
            <w:tcW w:w="3120" w:type="dxa"/>
            <w:shd w:val="clear" w:color="auto" w:fill="auto"/>
            <w:tcMar>
              <w:top w:w="100" w:type="dxa"/>
              <w:left w:w="100" w:type="dxa"/>
              <w:bottom w:w="100" w:type="dxa"/>
              <w:right w:w="100" w:type="dxa"/>
            </w:tcMar>
          </w:tcPr>
          <w:p w14:paraId="211ECE2A"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35D7E5D1"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05418DB9" w14:textId="77777777">
        <w:tc>
          <w:tcPr>
            <w:tcW w:w="3120" w:type="dxa"/>
            <w:shd w:val="clear" w:color="auto" w:fill="auto"/>
            <w:tcMar>
              <w:top w:w="100" w:type="dxa"/>
              <w:left w:w="100" w:type="dxa"/>
              <w:bottom w:w="100" w:type="dxa"/>
              <w:right w:w="100" w:type="dxa"/>
            </w:tcMar>
          </w:tcPr>
          <w:p w14:paraId="0F53AF8F" w14:textId="77777777" w:rsidR="001F2D44" w:rsidRPr="00097C20" w:rsidRDefault="00000000">
            <w:pPr>
              <w:widowControl w:val="0"/>
              <w:pBdr>
                <w:top w:val="nil"/>
                <w:left w:val="nil"/>
                <w:bottom w:val="nil"/>
                <w:right w:val="nil"/>
                <w:between w:val="nil"/>
              </w:pBdr>
              <w:spacing w:after="0" w:line="240" w:lineRule="auto"/>
              <w:rPr>
                <w:rFonts w:ascii="Tahoma" w:hAnsi="Tahoma" w:cs="Tahoma"/>
              </w:rPr>
            </w:pPr>
            <w:r w:rsidRPr="00097C20">
              <w:rPr>
                <w:rFonts w:ascii="Tahoma" w:hAnsi="Tahoma" w:cs="Tahoma"/>
              </w:rPr>
              <w:t>Launch MMA at scale</w:t>
            </w:r>
          </w:p>
        </w:tc>
        <w:tc>
          <w:tcPr>
            <w:tcW w:w="3120" w:type="dxa"/>
            <w:shd w:val="clear" w:color="auto" w:fill="auto"/>
            <w:tcMar>
              <w:top w:w="100" w:type="dxa"/>
              <w:left w:w="100" w:type="dxa"/>
              <w:bottom w:w="100" w:type="dxa"/>
              <w:right w:w="100" w:type="dxa"/>
            </w:tcMar>
          </w:tcPr>
          <w:p w14:paraId="1882B181"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68E07050"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1BA6F0DE" w14:textId="77777777">
        <w:tc>
          <w:tcPr>
            <w:tcW w:w="3120" w:type="dxa"/>
            <w:shd w:val="clear" w:color="auto" w:fill="auto"/>
            <w:tcMar>
              <w:top w:w="100" w:type="dxa"/>
              <w:left w:w="100" w:type="dxa"/>
              <w:bottom w:w="100" w:type="dxa"/>
              <w:right w:w="100" w:type="dxa"/>
            </w:tcMar>
          </w:tcPr>
          <w:p w14:paraId="3EE6B1D2"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3340A74C"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525ED890"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0E68334F" w14:textId="77777777">
        <w:tc>
          <w:tcPr>
            <w:tcW w:w="3120" w:type="dxa"/>
            <w:shd w:val="clear" w:color="auto" w:fill="auto"/>
            <w:tcMar>
              <w:top w:w="100" w:type="dxa"/>
              <w:left w:w="100" w:type="dxa"/>
              <w:bottom w:w="100" w:type="dxa"/>
              <w:right w:w="100" w:type="dxa"/>
            </w:tcMar>
          </w:tcPr>
          <w:p w14:paraId="6E734558"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573832DC"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2203FF5C"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7CA5C80A" w14:textId="77777777">
        <w:tc>
          <w:tcPr>
            <w:tcW w:w="3120" w:type="dxa"/>
            <w:shd w:val="clear" w:color="auto" w:fill="auto"/>
            <w:tcMar>
              <w:top w:w="100" w:type="dxa"/>
              <w:left w:w="100" w:type="dxa"/>
              <w:bottom w:w="100" w:type="dxa"/>
              <w:right w:w="100" w:type="dxa"/>
            </w:tcMar>
          </w:tcPr>
          <w:p w14:paraId="4E850ABB"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60F98824"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5FE8AF9B"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5DACAB78" w14:textId="77777777">
        <w:tc>
          <w:tcPr>
            <w:tcW w:w="3120" w:type="dxa"/>
            <w:shd w:val="clear" w:color="auto" w:fill="auto"/>
            <w:tcMar>
              <w:top w:w="100" w:type="dxa"/>
              <w:left w:w="100" w:type="dxa"/>
              <w:bottom w:w="100" w:type="dxa"/>
              <w:right w:w="100" w:type="dxa"/>
            </w:tcMar>
          </w:tcPr>
          <w:p w14:paraId="7EF815B3"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0E656DCA"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6431984D"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584007A1" w14:textId="77777777">
        <w:tc>
          <w:tcPr>
            <w:tcW w:w="3120" w:type="dxa"/>
            <w:shd w:val="clear" w:color="auto" w:fill="auto"/>
            <w:tcMar>
              <w:top w:w="100" w:type="dxa"/>
              <w:left w:w="100" w:type="dxa"/>
              <w:bottom w:w="100" w:type="dxa"/>
              <w:right w:w="100" w:type="dxa"/>
            </w:tcMar>
          </w:tcPr>
          <w:p w14:paraId="443B1135"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290FE656"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6204410A"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3A37DDFC" w14:textId="77777777">
        <w:tc>
          <w:tcPr>
            <w:tcW w:w="3120" w:type="dxa"/>
            <w:shd w:val="clear" w:color="auto" w:fill="auto"/>
            <w:tcMar>
              <w:top w:w="100" w:type="dxa"/>
              <w:left w:w="100" w:type="dxa"/>
              <w:bottom w:w="100" w:type="dxa"/>
              <w:right w:w="100" w:type="dxa"/>
            </w:tcMar>
          </w:tcPr>
          <w:p w14:paraId="2B719404"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3F481FD7"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4CFA5265"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r w:rsidR="001F2D44" w:rsidRPr="00097C20" w14:paraId="08656E3A" w14:textId="77777777">
        <w:tc>
          <w:tcPr>
            <w:tcW w:w="3120" w:type="dxa"/>
            <w:shd w:val="clear" w:color="auto" w:fill="auto"/>
            <w:tcMar>
              <w:top w:w="100" w:type="dxa"/>
              <w:left w:w="100" w:type="dxa"/>
              <w:bottom w:w="100" w:type="dxa"/>
              <w:right w:w="100" w:type="dxa"/>
            </w:tcMar>
          </w:tcPr>
          <w:p w14:paraId="0C4BD89A"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54C14D6F"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c>
          <w:tcPr>
            <w:tcW w:w="3120" w:type="dxa"/>
            <w:shd w:val="clear" w:color="auto" w:fill="auto"/>
            <w:tcMar>
              <w:top w:w="100" w:type="dxa"/>
              <w:left w:w="100" w:type="dxa"/>
              <w:bottom w:w="100" w:type="dxa"/>
              <w:right w:w="100" w:type="dxa"/>
            </w:tcMar>
          </w:tcPr>
          <w:p w14:paraId="16C46BBA" w14:textId="77777777" w:rsidR="001F2D44" w:rsidRPr="00097C20" w:rsidRDefault="001F2D44">
            <w:pPr>
              <w:widowControl w:val="0"/>
              <w:pBdr>
                <w:top w:val="nil"/>
                <w:left w:val="nil"/>
                <w:bottom w:val="nil"/>
                <w:right w:val="nil"/>
                <w:between w:val="nil"/>
              </w:pBdr>
              <w:spacing w:after="0" w:line="240" w:lineRule="auto"/>
              <w:rPr>
                <w:rFonts w:ascii="Tahoma" w:hAnsi="Tahoma" w:cs="Tahoma"/>
                <w:color w:val="0C2340"/>
              </w:rPr>
            </w:pPr>
          </w:p>
        </w:tc>
      </w:tr>
    </w:tbl>
    <w:p w14:paraId="36426EA1" w14:textId="77777777" w:rsidR="001F2D44" w:rsidRPr="00097C20" w:rsidRDefault="001F2D44">
      <w:pPr>
        <w:spacing w:after="0" w:line="240" w:lineRule="auto"/>
        <w:rPr>
          <w:rFonts w:ascii="Tahoma" w:hAnsi="Tahoma" w:cs="Tahoma"/>
          <w:color w:val="0C2340"/>
        </w:rPr>
      </w:pPr>
    </w:p>
    <w:p w14:paraId="28F1DB7F" w14:textId="77777777" w:rsidR="001F2D44" w:rsidRPr="00097C20" w:rsidRDefault="001F2D44">
      <w:pPr>
        <w:spacing w:after="0" w:line="240" w:lineRule="auto"/>
        <w:rPr>
          <w:rFonts w:ascii="Tahoma" w:hAnsi="Tahoma" w:cs="Tahoma"/>
          <w:color w:val="0C2340"/>
        </w:rPr>
      </w:pPr>
    </w:p>
    <w:p w14:paraId="617E56AD" w14:textId="77777777" w:rsidR="001F2D44" w:rsidRPr="00097C20" w:rsidRDefault="001F2D44">
      <w:pPr>
        <w:spacing w:after="0" w:line="240" w:lineRule="auto"/>
        <w:rPr>
          <w:rFonts w:ascii="Tahoma" w:hAnsi="Tahoma" w:cs="Tahoma"/>
          <w:color w:val="0C2340"/>
        </w:rPr>
      </w:pPr>
    </w:p>
    <w:tbl>
      <w:tblPr>
        <w:tblStyle w:val="a2"/>
        <w:tblW w:w="2445" w:type="dxa"/>
        <w:jc w:val="center"/>
        <w:tblBorders>
          <w:top w:val="single" w:sz="8" w:space="0" w:color="51AFAA"/>
          <w:left w:val="single" w:sz="8" w:space="0" w:color="51AFAA"/>
          <w:bottom w:val="single" w:sz="8" w:space="0" w:color="51AFAA"/>
          <w:right w:val="single" w:sz="8" w:space="0" w:color="51AFAA"/>
          <w:insideH w:val="single" w:sz="8" w:space="0" w:color="51AFAA"/>
          <w:insideV w:val="single" w:sz="8" w:space="0" w:color="51AFAA"/>
        </w:tblBorders>
        <w:tblLayout w:type="fixed"/>
        <w:tblLook w:val="0600" w:firstRow="0" w:lastRow="0" w:firstColumn="0" w:lastColumn="0" w:noHBand="1" w:noVBand="1"/>
      </w:tblPr>
      <w:tblGrid>
        <w:gridCol w:w="2445"/>
      </w:tblGrid>
      <w:tr w:rsidR="001F2D44" w:rsidRPr="00097C20" w14:paraId="357EA38B" w14:textId="77777777">
        <w:trPr>
          <w:jc w:val="center"/>
        </w:trPr>
        <w:tc>
          <w:tcPr>
            <w:tcW w:w="2445" w:type="dxa"/>
            <w:shd w:val="clear" w:color="auto" w:fill="51AFAA"/>
            <w:tcMar>
              <w:top w:w="100" w:type="dxa"/>
              <w:left w:w="100" w:type="dxa"/>
              <w:bottom w:w="100" w:type="dxa"/>
              <w:right w:w="100" w:type="dxa"/>
            </w:tcMar>
          </w:tcPr>
          <w:p w14:paraId="46D005E3" w14:textId="77777777" w:rsidR="001F2D44" w:rsidRPr="00097C20" w:rsidRDefault="00000000">
            <w:pPr>
              <w:spacing w:after="0"/>
              <w:jc w:val="center"/>
              <w:rPr>
                <w:rFonts w:ascii="Tahoma" w:hAnsi="Tahoma" w:cs="Tahoma"/>
                <w:b/>
                <w:color w:val="FFFFFF"/>
              </w:rPr>
            </w:pPr>
            <w:hyperlink r:id="rId22">
              <w:r w:rsidRPr="00097C20">
                <w:rPr>
                  <w:rFonts w:ascii="Tahoma" w:hAnsi="Tahoma" w:cs="Tahoma"/>
                  <w:b/>
                  <w:color w:val="FFFFFF"/>
                </w:rPr>
                <w:t>Back to the Toolkit</w:t>
              </w:r>
            </w:hyperlink>
          </w:p>
        </w:tc>
      </w:tr>
    </w:tbl>
    <w:p w14:paraId="13736E5B" w14:textId="77777777" w:rsidR="001F2D44" w:rsidRPr="00097C20" w:rsidRDefault="001F2D44">
      <w:pPr>
        <w:spacing w:after="0" w:line="240" w:lineRule="auto"/>
        <w:rPr>
          <w:rFonts w:ascii="Tahoma" w:hAnsi="Tahoma" w:cs="Tahoma"/>
          <w:color w:val="0C2340"/>
        </w:rPr>
      </w:pPr>
    </w:p>
    <w:p w14:paraId="4E5D67CF" w14:textId="77777777" w:rsidR="001F2D44" w:rsidRPr="00097C20" w:rsidRDefault="00000000">
      <w:pPr>
        <w:spacing w:after="0" w:line="259" w:lineRule="auto"/>
        <w:jc w:val="center"/>
        <w:rPr>
          <w:rFonts w:ascii="Tahoma" w:hAnsi="Tahoma" w:cs="Tahoma"/>
          <w:color w:val="0C2340"/>
        </w:rPr>
      </w:pPr>
      <w:r w:rsidRPr="00097C20">
        <w:rPr>
          <w:rFonts w:ascii="Tahoma" w:hAnsi="Tahoma" w:cs="Tahoma"/>
          <w:noProof/>
        </w:rPr>
        <w:drawing>
          <wp:inline distT="114300" distB="114300" distL="114300" distR="114300" wp14:anchorId="7337CC28" wp14:editId="3EA003BB">
            <wp:extent cx="2743804" cy="78056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2743804" cy="780565"/>
                    </a:xfrm>
                    <a:prstGeom prst="rect">
                      <a:avLst/>
                    </a:prstGeom>
                    <a:ln/>
                  </pic:spPr>
                </pic:pic>
              </a:graphicData>
            </a:graphic>
          </wp:inline>
        </w:drawing>
      </w:r>
    </w:p>
    <w:sectPr w:rsidR="001F2D44" w:rsidRPr="00097C20">
      <w:headerReference w:type="default" r:id="rId24"/>
      <w:pgSz w:w="12240" w:h="15840"/>
      <w:pgMar w:top="1440" w:right="1440" w:bottom="1440" w:left="144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1A99" w14:textId="77777777" w:rsidR="00A70FD8" w:rsidRDefault="00A70FD8">
      <w:pPr>
        <w:spacing w:after="0" w:line="240" w:lineRule="auto"/>
      </w:pPr>
      <w:r>
        <w:separator/>
      </w:r>
    </w:p>
  </w:endnote>
  <w:endnote w:type="continuationSeparator" w:id="0">
    <w:p w14:paraId="2C8457B4" w14:textId="77777777" w:rsidR="00A70FD8" w:rsidRDefault="00A7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Thi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7A60" w14:textId="77777777" w:rsidR="001F2D44" w:rsidRDefault="00000000">
    <w:pPr>
      <w:pBdr>
        <w:top w:val="nil"/>
        <w:left w:val="nil"/>
        <w:bottom w:val="nil"/>
        <w:right w:val="nil"/>
        <w:between w:val="nil"/>
      </w:pBdr>
      <w:tabs>
        <w:tab w:val="center" w:pos="4320"/>
        <w:tab w:val="right" w:pos="8640"/>
      </w:tabs>
      <w:jc w:val="center"/>
      <w:rPr>
        <w:rFonts w:ascii="Roboto Thin" w:eastAsia="Roboto Thin" w:hAnsi="Roboto Thin" w:cs="Roboto Thin"/>
      </w:rPr>
    </w:pPr>
    <w:r>
      <w:rPr>
        <w:rFonts w:ascii="Roboto Thin" w:eastAsia="Roboto Thin" w:hAnsi="Roboto Thin" w:cs="Roboto Thin"/>
      </w:rPr>
      <w:fldChar w:fldCharType="begin"/>
    </w:r>
    <w:r>
      <w:rPr>
        <w:rFonts w:ascii="Roboto Thin" w:eastAsia="Roboto Thin" w:hAnsi="Roboto Thin" w:cs="Roboto Thin"/>
      </w:rPr>
      <w:instrText>PAGE</w:instrText>
    </w:r>
    <w:r>
      <w:rPr>
        <w:rFonts w:ascii="Roboto Thin" w:eastAsia="Roboto Thin" w:hAnsi="Roboto Thin" w:cs="Roboto Thin"/>
      </w:rPr>
      <w:fldChar w:fldCharType="separate"/>
    </w:r>
    <w:r w:rsidR="003008EE">
      <w:rPr>
        <w:rFonts w:ascii="Roboto Thin" w:eastAsia="Roboto Thin" w:hAnsi="Roboto Thin" w:cs="Roboto Thin"/>
        <w:noProof/>
      </w:rPr>
      <w:t>1</w:t>
    </w:r>
    <w:r>
      <w:rPr>
        <w:rFonts w:ascii="Roboto Thin" w:eastAsia="Roboto Thin" w:hAnsi="Roboto Thin" w:cs="Roboto Thin"/>
      </w:rPr>
      <w:fldChar w:fldCharType="end"/>
    </w:r>
  </w:p>
  <w:p w14:paraId="267D99BB" w14:textId="77777777" w:rsidR="001F2D44" w:rsidRDefault="001F2D44">
    <w:pPr>
      <w:pBdr>
        <w:top w:val="nil"/>
        <w:left w:val="nil"/>
        <w:bottom w:val="nil"/>
        <w:right w:val="nil"/>
        <w:between w:val="nil"/>
      </w:pBdr>
      <w:tabs>
        <w:tab w:val="center" w:pos="4320"/>
        <w:tab w:val="right" w:pos="864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FED3" w14:textId="77777777" w:rsidR="001F2D44" w:rsidRDefault="001F2D44">
    <w:pPr>
      <w:pBdr>
        <w:top w:val="nil"/>
        <w:left w:val="nil"/>
        <w:bottom w:val="nil"/>
        <w:right w:val="nil"/>
        <w:between w:val="nil"/>
      </w:pBdr>
      <w:tabs>
        <w:tab w:val="center" w:pos="4320"/>
        <w:tab w:val="right" w:pos="8640"/>
      </w:tabs>
      <w:spacing w:after="0" w:line="240" w:lineRule="auto"/>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1DA3" w14:textId="77777777" w:rsidR="00A70FD8" w:rsidRDefault="00A70FD8">
      <w:pPr>
        <w:spacing w:after="0" w:line="240" w:lineRule="auto"/>
      </w:pPr>
      <w:r>
        <w:separator/>
      </w:r>
    </w:p>
  </w:footnote>
  <w:footnote w:type="continuationSeparator" w:id="0">
    <w:p w14:paraId="21BAFA30" w14:textId="77777777" w:rsidR="00A70FD8" w:rsidRDefault="00A70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938F" w14:textId="77777777" w:rsidR="001F2D44" w:rsidRDefault="00000000">
    <w:pPr>
      <w:widowControl w:val="0"/>
      <w:pBdr>
        <w:top w:val="nil"/>
        <w:left w:val="nil"/>
        <w:bottom w:val="nil"/>
        <w:right w:val="nil"/>
        <w:between w:val="nil"/>
      </w:pBdr>
      <w:spacing w:after="0"/>
      <w:rPr>
        <w:rFonts w:ascii="Calibri" w:eastAsia="Calibri" w:hAnsi="Calibri" w:cs="Calibri"/>
        <w:color w:val="000000"/>
      </w:rPr>
    </w:pPr>
    <w:r>
      <w:rPr>
        <w:rFonts w:ascii="Calibri" w:eastAsia="Calibri" w:hAnsi="Calibri" w:cs="Calibri"/>
        <w:noProof/>
        <w:color w:val="000000"/>
      </w:rPr>
      <w:drawing>
        <wp:anchor distT="114300" distB="114300" distL="114300" distR="114300" simplePos="0" relativeHeight="251658240" behindDoc="0" locked="0" layoutInCell="1" hidden="0" allowOverlap="1" wp14:anchorId="6546D25C" wp14:editId="6900FB3C">
          <wp:simplePos x="0" y="0"/>
          <wp:positionH relativeFrom="page">
            <wp:posOffset>0</wp:posOffset>
          </wp:positionH>
          <wp:positionV relativeFrom="page">
            <wp:posOffset>0</wp:posOffset>
          </wp:positionV>
          <wp:extent cx="7767638" cy="557978"/>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67638" cy="557978"/>
                  </a:xfrm>
                  <a:prstGeom prst="rect">
                    <a:avLst/>
                  </a:prstGeom>
                  <a:ln/>
                </pic:spPr>
              </pic:pic>
            </a:graphicData>
          </a:graphic>
        </wp:anchor>
      </w:drawing>
    </w:r>
  </w:p>
  <w:tbl>
    <w:tblPr>
      <w:tblStyle w:val="a3"/>
      <w:tblW w:w="9360" w:type="dxa"/>
      <w:tblLayout w:type="fixed"/>
      <w:tblLook w:val="0600" w:firstRow="0" w:lastRow="0" w:firstColumn="0" w:lastColumn="0" w:noHBand="1" w:noVBand="1"/>
    </w:tblPr>
    <w:tblGrid>
      <w:gridCol w:w="3120"/>
      <w:gridCol w:w="3120"/>
      <w:gridCol w:w="3120"/>
    </w:tblGrid>
    <w:tr w:rsidR="001F2D44" w14:paraId="544EC9E5" w14:textId="77777777">
      <w:tc>
        <w:tcPr>
          <w:tcW w:w="3120" w:type="dxa"/>
        </w:tcPr>
        <w:p w14:paraId="69D0CDF5" w14:textId="77777777" w:rsidR="001F2D44" w:rsidRDefault="001F2D44">
          <w:pPr>
            <w:pBdr>
              <w:top w:val="nil"/>
              <w:left w:val="nil"/>
              <w:bottom w:val="nil"/>
              <w:right w:val="nil"/>
              <w:between w:val="nil"/>
            </w:pBdr>
            <w:tabs>
              <w:tab w:val="center" w:pos="4320"/>
              <w:tab w:val="right" w:pos="8640"/>
            </w:tabs>
            <w:ind w:left="-115"/>
            <w:rPr>
              <w:rFonts w:ascii="Calibri" w:eastAsia="Calibri" w:hAnsi="Calibri" w:cs="Calibri"/>
              <w:color w:val="000000"/>
            </w:rPr>
          </w:pPr>
        </w:p>
      </w:tc>
      <w:tc>
        <w:tcPr>
          <w:tcW w:w="3120" w:type="dxa"/>
        </w:tcPr>
        <w:p w14:paraId="0A7A1742" w14:textId="77777777" w:rsidR="001F2D44" w:rsidRDefault="001F2D44">
          <w:pPr>
            <w:pBdr>
              <w:top w:val="nil"/>
              <w:left w:val="nil"/>
              <w:bottom w:val="nil"/>
              <w:right w:val="nil"/>
              <w:between w:val="nil"/>
            </w:pBdr>
            <w:tabs>
              <w:tab w:val="center" w:pos="4320"/>
              <w:tab w:val="right" w:pos="8640"/>
            </w:tabs>
            <w:jc w:val="center"/>
            <w:rPr>
              <w:rFonts w:ascii="Calibri" w:eastAsia="Calibri" w:hAnsi="Calibri" w:cs="Calibri"/>
              <w:color w:val="000000"/>
            </w:rPr>
          </w:pPr>
        </w:p>
      </w:tc>
      <w:tc>
        <w:tcPr>
          <w:tcW w:w="3120" w:type="dxa"/>
        </w:tcPr>
        <w:p w14:paraId="08DAFDFF" w14:textId="77777777" w:rsidR="001F2D44" w:rsidRDefault="001F2D44">
          <w:pPr>
            <w:pBdr>
              <w:top w:val="nil"/>
              <w:left w:val="nil"/>
              <w:bottom w:val="nil"/>
              <w:right w:val="nil"/>
              <w:between w:val="nil"/>
            </w:pBdr>
            <w:tabs>
              <w:tab w:val="center" w:pos="4320"/>
              <w:tab w:val="right" w:pos="8640"/>
            </w:tabs>
            <w:ind w:right="-115"/>
            <w:jc w:val="right"/>
            <w:rPr>
              <w:rFonts w:ascii="Calibri" w:eastAsia="Calibri" w:hAnsi="Calibri" w:cs="Calibri"/>
              <w:color w:val="000000"/>
            </w:rPr>
          </w:pPr>
        </w:p>
      </w:tc>
    </w:tr>
  </w:tbl>
  <w:p w14:paraId="6DA4411D" w14:textId="77777777" w:rsidR="001F2D44" w:rsidRDefault="001F2D44">
    <w:pPr>
      <w:pBdr>
        <w:top w:val="nil"/>
        <w:left w:val="nil"/>
        <w:bottom w:val="nil"/>
        <w:right w:val="nil"/>
        <w:between w:val="nil"/>
      </w:pBdr>
      <w:tabs>
        <w:tab w:val="center" w:pos="4320"/>
        <w:tab w:val="right" w:pos="864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837D" w14:textId="77777777" w:rsidR="001F2D44"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noProof/>
      </w:rPr>
      <w:drawing>
        <wp:anchor distT="114300" distB="114300" distL="114300" distR="114300" simplePos="0" relativeHeight="251659264" behindDoc="0" locked="0" layoutInCell="1" hidden="0" allowOverlap="1" wp14:anchorId="65B30CDA" wp14:editId="21010228">
          <wp:simplePos x="0" y="0"/>
          <wp:positionH relativeFrom="page">
            <wp:posOffset>-28574</wp:posOffset>
          </wp:positionH>
          <wp:positionV relativeFrom="page">
            <wp:posOffset>-22859</wp:posOffset>
          </wp:positionV>
          <wp:extent cx="7829796" cy="557213"/>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9796" cy="55721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EBC6EC8" wp14:editId="5DF2B59D">
          <wp:simplePos x="0" y="0"/>
          <wp:positionH relativeFrom="page">
            <wp:posOffset>-28574</wp:posOffset>
          </wp:positionH>
          <wp:positionV relativeFrom="page">
            <wp:posOffset>-22859</wp:posOffset>
          </wp:positionV>
          <wp:extent cx="7829796" cy="55721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9796" cy="557213"/>
                  </a:xfrm>
                  <a:prstGeom prst="rect">
                    <a:avLst/>
                  </a:prstGeom>
                  <a:ln/>
                </pic:spPr>
              </pic:pic>
            </a:graphicData>
          </a:graphic>
        </wp:anchor>
      </w:drawing>
    </w:r>
  </w:p>
  <w:p w14:paraId="47C70AFB" w14:textId="77777777" w:rsidR="001F2D44" w:rsidRDefault="00000000">
    <w:pPr>
      <w:pBdr>
        <w:top w:val="nil"/>
        <w:left w:val="nil"/>
        <w:bottom w:val="nil"/>
        <w:right w:val="nil"/>
        <w:between w:val="nil"/>
      </w:pBdr>
      <w:tabs>
        <w:tab w:val="center" w:pos="4320"/>
        <w:tab w:val="right" w:pos="8640"/>
        <w:tab w:val="left" w:pos="2856"/>
      </w:tabs>
      <w:jc w:val="right"/>
      <w:rPr>
        <w:rFonts w:ascii="Calibri" w:eastAsia="Calibri" w:hAnsi="Calibri" w:cs="Calibri"/>
        <w:color w:val="000000"/>
      </w:rPr>
    </w:pPr>
    <w:r>
      <w:rPr>
        <w:rFonts w:ascii="Calibri" w:eastAsia="Calibri" w:hAnsi="Calibri" w:cs="Calibri"/>
        <w:color w:val="000000"/>
      </w:rPr>
      <w:tab/>
    </w:r>
  </w:p>
  <w:p w14:paraId="39FD1E58" w14:textId="77777777" w:rsidR="001F2D44" w:rsidRDefault="001F2D44">
    <w:pPr>
      <w:pBdr>
        <w:top w:val="nil"/>
        <w:left w:val="nil"/>
        <w:bottom w:val="nil"/>
        <w:right w:val="nil"/>
        <w:between w:val="nil"/>
      </w:pBdr>
      <w:tabs>
        <w:tab w:val="center" w:pos="4320"/>
        <w:tab w:val="right" w:pos="864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E1CB" w14:textId="77777777" w:rsidR="001F2D44" w:rsidRDefault="00000000">
    <w:r>
      <w:rPr>
        <w:noProof/>
      </w:rPr>
      <w:drawing>
        <wp:anchor distT="114300" distB="114300" distL="114300" distR="114300" simplePos="0" relativeHeight="251661312" behindDoc="0" locked="0" layoutInCell="1" hidden="0" allowOverlap="1" wp14:anchorId="432E2266" wp14:editId="5BEA7F24">
          <wp:simplePos x="0" y="0"/>
          <wp:positionH relativeFrom="page">
            <wp:posOffset>0</wp:posOffset>
          </wp:positionH>
          <wp:positionV relativeFrom="page">
            <wp:posOffset>4763</wp:posOffset>
          </wp:positionV>
          <wp:extent cx="10058400" cy="704088"/>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58400" cy="704088"/>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A4CC" w14:textId="77777777" w:rsidR="001F2D44" w:rsidRDefault="00000000">
    <w:r>
      <w:rPr>
        <w:noProof/>
      </w:rPr>
      <w:drawing>
        <wp:anchor distT="114300" distB="114300" distL="114300" distR="114300" simplePos="0" relativeHeight="251662336" behindDoc="0" locked="0" layoutInCell="1" hidden="0" allowOverlap="1" wp14:anchorId="4E1C6AFC" wp14:editId="33411665">
          <wp:simplePos x="0" y="0"/>
          <wp:positionH relativeFrom="page">
            <wp:posOffset>0</wp:posOffset>
          </wp:positionH>
          <wp:positionV relativeFrom="page">
            <wp:posOffset>5715</wp:posOffset>
          </wp:positionV>
          <wp:extent cx="7767638" cy="557978"/>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67638" cy="55797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A4367"/>
    <w:multiLevelType w:val="multilevel"/>
    <w:tmpl w:val="1F06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B822F4"/>
    <w:multiLevelType w:val="multilevel"/>
    <w:tmpl w:val="67A21A1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2A56AF"/>
    <w:multiLevelType w:val="multilevel"/>
    <w:tmpl w:val="82125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54A7C"/>
    <w:multiLevelType w:val="multilevel"/>
    <w:tmpl w:val="90BE6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731E46"/>
    <w:multiLevelType w:val="multilevel"/>
    <w:tmpl w:val="301C0A0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751130">
    <w:abstractNumId w:val="2"/>
  </w:num>
  <w:num w:numId="2" w16cid:durableId="2053574853">
    <w:abstractNumId w:val="3"/>
  </w:num>
  <w:num w:numId="3" w16cid:durableId="24067423">
    <w:abstractNumId w:val="1"/>
  </w:num>
  <w:num w:numId="4" w16cid:durableId="1574969065">
    <w:abstractNumId w:val="4"/>
  </w:num>
  <w:num w:numId="5" w16cid:durableId="105338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44"/>
    <w:rsid w:val="00086AA3"/>
    <w:rsid w:val="00097C20"/>
    <w:rsid w:val="001F2D44"/>
    <w:rsid w:val="002B044C"/>
    <w:rsid w:val="003008EE"/>
    <w:rsid w:val="004E5338"/>
    <w:rsid w:val="005D1C71"/>
    <w:rsid w:val="006445F3"/>
    <w:rsid w:val="00885B85"/>
    <w:rsid w:val="0089311E"/>
    <w:rsid w:val="00906CFC"/>
    <w:rsid w:val="00953F5C"/>
    <w:rsid w:val="00A12F7D"/>
    <w:rsid w:val="00A70FD8"/>
    <w:rsid w:val="00F8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D5AE3"/>
  <w15:docId w15:val="{B32D5578-AC4C-7040-BE88-EDC3B811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3C4043"/>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E"/>
    <w:pPr>
      <w:spacing w:after="200" w:line="276"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160" w:line="240" w:lineRule="auto"/>
      <w:ind w:left="360"/>
      <w:outlineLvl w:val="1"/>
    </w:pPr>
    <w:rPr>
      <w:b/>
      <w:color w:val="51AFA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3AFE"/>
    <w:pPr>
      <w:tabs>
        <w:tab w:val="center" w:pos="4320"/>
        <w:tab w:val="right" w:pos="8640"/>
      </w:tabs>
    </w:pPr>
  </w:style>
  <w:style w:type="character" w:customStyle="1" w:styleId="HeaderChar">
    <w:name w:val="Header Char"/>
    <w:basedOn w:val="DefaultParagraphFont"/>
    <w:link w:val="Header"/>
    <w:uiPriority w:val="99"/>
    <w:rsid w:val="00043AFE"/>
  </w:style>
  <w:style w:type="paragraph" w:styleId="Footer">
    <w:name w:val="footer"/>
    <w:basedOn w:val="Normal"/>
    <w:link w:val="FooterChar"/>
    <w:uiPriority w:val="99"/>
    <w:unhideWhenUsed/>
    <w:rsid w:val="00043AFE"/>
    <w:pPr>
      <w:tabs>
        <w:tab w:val="center" w:pos="4320"/>
        <w:tab w:val="right" w:pos="8640"/>
      </w:tabs>
    </w:pPr>
  </w:style>
  <w:style w:type="character" w:customStyle="1" w:styleId="FooterChar">
    <w:name w:val="Footer Char"/>
    <w:basedOn w:val="DefaultParagraphFont"/>
    <w:link w:val="Footer"/>
    <w:uiPriority w:val="99"/>
    <w:rsid w:val="00043AFE"/>
  </w:style>
  <w:style w:type="paragraph" w:styleId="ListParagraph">
    <w:name w:val="List Paragraph"/>
    <w:basedOn w:val="Normal"/>
    <w:link w:val="ListParagraphChar"/>
    <w:uiPriority w:val="34"/>
    <w:qFormat/>
    <w:rsid w:val="00043AFE"/>
    <w:pPr>
      <w:ind w:left="720"/>
      <w:contextualSpacing/>
    </w:pPr>
  </w:style>
  <w:style w:type="paragraph" w:customStyle="1" w:styleId="TMHead3">
    <w:name w:val="TM Head 3"/>
    <w:basedOn w:val="Normal"/>
    <w:link w:val="TMHead3Char"/>
    <w:qFormat/>
    <w:rsid w:val="00043AFE"/>
    <w:pPr>
      <w:spacing w:after="0" w:line="240" w:lineRule="auto"/>
    </w:pPr>
    <w:rPr>
      <w:b/>
    </w:rPr>
  </w:style>
  <w:style w:type="paragraph" w:customStyle="1" w:styleId="TMBody">
    <w:name w:val="TM Body"/>
    <w:basedOn w:val="Normal"/>
    <w:link w:val="TMBodyChar"/>
    <w:qFormat/>
    <w:rsid w:val="00043AFE"/>
  </w:style>
  <w:style w:type="character" w:customStyle="1" w:styleId="TMHead3Char">
    <w:name w:val="TM Head 3 Char"/>
    <w:basedOn w:val="DefaultParagraphFont"/>
    <w:link w:val="TMHead3"/>
    <w:rsid w:val="00043AFE"/>
    <w:rPr>
      <w:b/>
    </w:rPr>
  </w:style>
  <w:style w:type="character" w:customStyle="1" w:styleId="TMBodyChar">
    <w:name w:val="TM Body Char"/>
    <w:basedOn w:val="DefaultParagraphFont"/>
    <w:link w:val="TMBody"/>
    <w:rsid w:val="00043AFE"/>
  </w:style>
  <w:style w:type="character" w:customStyle="1" w:styleId="ListParagraphChar">
    <w:name w:val="List Paragraph Char"/>
    <w:basedOn w:val="DefaultParagraphFont"/>
    <w:link w:val="ListParagraph"/>
    <w:uiPriority w:val="34"/>
    <w:rsid w:val="00043AFE"/>
  </w:style>
  <w:style w:type="character" w:customStyle="1" w:styleId="TitleHeadingChar">
    <w:name w:val="Title Heading Char"/>
    <w:basedOn w:val="DefaultParagraphFont"/>
    <w:link w:val="TitleHeading"/>
    <w:locked/>
    <w:rsid w:val="00043AFE"/>
    <w:rPr>
      <w:rFonts w:ascii="Calibri" w:eastAsia="Calibri" w:hAnsi="Calibri" w:cs="Calibri"/>
      <w:b/>
      <w:bCs/>
      <w:color w:val="BD881C"/>
      <w:position w:val="1"/>
      <w:sz w:val="44"/>
      <w:szCs w:val="44"/>
    </w:rPr>
  </w:style>
  <w:style w:type="paragraph" w:customStyle="1" w:styleId="TitleHeading">
    <w:name w:val="Title Heading"/>
    <w:basedOn w:val="Normal"/>
    <w:link w:val="TitleHeadingChar"/>
    <w:qFormat/>
    <w:rsid w:val="00043AFE"/>
    <w:pPr>
      <w:widowControl w:val="0"/>
      <w:spacing w:after="0" w:line="499" w:lineRule="exact"/>
      <w:ind w:right="-20"/>
    </w:pPr>
    <w:rPr>
      <w:rFonts w:ascii="Calibri" w:eastAsia="Calibri" w:hAnsi="Calibri" w:cs="Calibri"/>
      <w:b/>
      <w:bCs/>
      <w:color w:val="BD881C"/>
      <w:position w:val="1"/>
      <w:sz w:val="44"/>
      <w:szCs w:val="44"/>
    </w:rPr>
  </w:style>
  <w:style w:type="character" w:styleId="CommentReference">
    <w:name w:val="annotation reference"/>
    <w:basedOn w:val="DefaultParagraphFont"/>
    <w:uiPriority w:val="99"/>
    <w:semiHidden/>
    <w:unhideWhenUsed/>
    <w:rsid w:val="00043AFE"/>
    <w:rPr>
      <w:sz w:val="16"/>
      <w:szCs w:val="16"/>
    </w:rPr>
  </w:style>
  <w:style w:type="paragraph" w:styleId="CommentText">
    <w:name w:val="annotation text"/>
    <w:basedOn w:val="Normal"/>
    <w:link w:val="CommentTextChar"/>
    <w:uiPriority w:val="99"/>
    <w:semiHidden/>
    <w:unhideWhenUsed/>
    <w:rsid w:val="00043AFE"/>
    <w:pPr>
      <w:spacing w:line="240" w:lineRule="auto"/>
    </w:pPr>
    <w:rPr>
      <w:sz w:val="20"/>
      <w:szCs w:val="20"/>
    </w:rPr>
  </w:style>
  <w:style w:type="character" w:customStyle="1" w:styleId="CommentTextChar">
    <w:name w:val="Comment Text Char"/>
    <w:basedOn w:val="DefaultParagraphFont"/>
    <w:link w:val="CommentText"/>
    <w:uiPriority w:val="99"/>
    <w:semiHidden/>
    <w:rsid w:val="00043AFE"/>
    <w:rPr>
      <w:sz w:val="20"/>
      <w:szCs w:val="20"/>
    </w:rPr>
  </w:style>
  <w:style w:type="paragraph" w:styleId="BalloonText">
    <w:name w:val="Balloon Text"/>
    <w:basedOn w:val="Normal"/>
    <w:link w:val="BalloonTextChar"/>
    <w:uiPriority w:val="99"/>
    <w:semiHidden/>
    <w:unhideWhenUsed/>
    <w:rsid w:val="0004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FE"/>
    <w:rPr>
      <w:rFonts w:ascii="Segoe UI" w:hAnsi="Segoe UI" w:cs="Segoe UI"/>
      <w:sz w:val="18"/>
      <w:szCs w:val="18"/>
    </w:rPr>
  </w:style>
  <w:style w:type="table" w:styleId="TableGrid">
    <w:name w:val="Table Grid"/>
    <w:basedOn w:val="TableNormal"/>
    <w:uiPriority w:val="39"/>
    <w:rsid w:val="00296E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F73C5"/>
    <w:rPr>
      <w:b/>
      <w:bCs/>
    </w:rPr>
  </w:style>
  <w:style w:type="character" w:customStyle="1" w:styleId="CommentSubjectChar">
    <w:name w:val="Comment Subject Char"/>
    <w:basedOn w:val="CommentTextChar"/>
    <w:link w:val="CommentSubject"/>
    <w:uiPriority w:val="99"/>
    <w:semiHidden/>
    <w:rsid w:val="008F73C5"/>
    <w:rPr>
      <w:b/>
      <w:bCs/>
      <w:sz w:val="20"/>
      <w:szCs w:val="20"/>
    </w:rPr>
  </w:style>
  <w:style w:type="character" w:styleId="UnresolvedMention">
    <w:name w:val="Unresolved Mention"/>
    <w:basedOn w:val="DefaultParagraphFont"/>
    <w:uiPriority w:val="99"/>
    <w:unhideWhenUsed/>
    <w:rsid w:val="0017430D"/>
    <w:rPr>
      <w:color w:val="605E5C"/>
      <w:shd w:val="clear" w:color="auto" w:fill="E1DFDD"/>
    </w:rPr>
  </w:style>
  <w:style w:type="character" w:styleId="Mention">
    <w:name w:val="Mention"/>
    <w:basedOn w:val="DefaultParagraphFont"/>
    <w:uiPriority w:val="99"/>
    <w:unhideWhenUsed/>
    <w:rsid w:val="0017430D"/>
    <w:rPr>
      <w:color w:val="2B579A"/>
      <w:shd w:val="clear" w:color="auto" w:fill="E1DFDD"/>
    </w:rPr>
  </w:style>
  <w:style w:type="character" w:styleId="Hyperlink">
    <w:name w:val="Hyperlink"/>
    <w:basedOn w:val="DefaultParagraphFont"/>
    <w:uiPriority w:val="99"/>
    <w:unhideWhenUsed/>
    <w:rsid w:val="0078558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stsecondaryreadiness.org/wp-content/uploads/2022/09/what-to-look-for-your-institutions-data.pdf" TargetMode="External"/><Relationship Id="rId13" Type="http://schemas.openxmlformats.org/officeDocument/2006/relationships/header" Target="header1.xml"/><Relationship Id="rId18" Type="http://schemas.openxmlformats.org/officeDocument/2006/relationships/hyperlink" Target="https://postsecondaryreadiness.org/next-phase-placement-reform-equity-centered-pract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stsecondaryreadiness.org/wp-content/uploads/2022/09/mma-process-mapping.pptx" TargetMode="External"/><Relationship Id="rId7" Type="http://schemas.openxmlformats.org/officeDocument/2006/relationships/endnotes" Target="endnotes.xml"/><Relationship Id="rId12" Type="http://schemas.openxmlformats.org/officeDocument/2006/relationships/hyperlink" Target="https://postsecondaryreadiness.org/wp-content/uploads/2022/09/mma-process-mapping.ppt"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ostsecondaryreadiness.org/wp-content/uploads/2022/09/developing-mma-communication-strategy.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tsecondaryreadiness.org/wp-content/uploads/2022/09/mma-process-mapping.ppt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png"/><Relationship Id="rId10" Type="http://schemas.openxmlformats.org/officeDocument/2006/relationships/hyperlink" Target="https://postsecondaryreadiness.org/wp-content/uploads/2022/09/informing-students-about-placement.pdf" TargetMode="External"/><Relationship Id="rId19" Type="http://schemas.openxmlformats.org/officeDocument/2006/relationships/hyperlink" Target="https://postsecondaryreadiness.org/wp-content/uploads/2022/09/mma-process-mapping.pptx" TargetMode="External"/><Relationship Id="rId4" Type="http://schemas.openxmlformats.org/officeDocument/2006/relationships/settings" Target="settings.xml"/><Relationship Id="rId9" Type="http://schemas.openxmlformats.org/officeDocument/2006/relationships/hyperlink" Target="https://postsecondaryreadiness.org/wp-content/uploads/2022/09/designing-mma-system.pdf" TargetMode="External"/><Relationship Id="rId14" Type="http://schemas.openxmlformats.org/officeDocument/2006/relationships/footer" Target="footer1.xml"/><Relationship Id="rId22" Type="http://schemas.openxmlformats.org/officeDocument/2006/relationships/hyperlink" Target="https://postsecondaryreadiness.org/capr-multiple-measures-assessme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sI5UkooFQ4GAye972nunz/dtQ==">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Brody</dc:creator>
  <cp:lastModifiedBy>Stacie Long</cp:lastModifiedBy>
  <cp:revision>8</cp:revision>
  <dcterms:created xsi:type="dcterms:W3CDTF">2022-09-13T14:43:00Z</dcterms:created>
  <dcterms:modified xsi:type="dcterms:W3CDTF">2022-11-17T19:16:00Z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0x01010095309315B54A674EAB55FD3A97445A49</vt:lpwstr>
  </property>
</Properties>
</file>